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16" w:rsidRPr="009113CF" w:rsidRDefault="00FD3516" w:rsidP="0072726C">
      <w:pPr>
        <w:jc w:val="both"/>
        <w:rPr>
          <w:rFonts w:cs="Arial"/>
          <w:b/>
          <w:bCs/>
        </w:rPr>
      </w:pPr>
      <w:r w:rsidRPr="009113CF">
        <w:rPr>
          <w:rFonts w:cs="Arial"/>
          <w:b/>
          <w:bCs/>
          <w:u w:val="single"/>
        </w:rPr>
        <w:t xml:space="preserve">Determining the </w:t>
      </w:r>
      <w:r w:rsidR="00FE7461" w:rsidRPr="009113CF">
        <w:rPr>
          <w:rFonts w:cs="Arial"/>
          <w:b/>
          <w:bCs/>
          <w:u w:val="single"/>
        </w:rPr>
        <w:t>Planck constant</w:t>
      </w:r>
      <w:r w:rsidR="006B17ED">
        <w:rPr>
          <w:rFonts w:cs="Arial"/>
          <w:b/>
          <w:bCs/>
          <w:u w:val="single"/>
        </w:rPr>
        <w:t xml:space="preserve"> using LEDs</w:t>
      </w:r>
      <w:r w:rsidR="0072726C" w:rsidRPr="009113CF">
        <w:rPr>
          <w:rFonts w:cs="Arial"/>
          <w:b/>
          <w:bCs/>
        </w:rPr>
        <w:tab/>
      </w:r>
      <w:r w:rsidR="0072726C" w:rsidRPr="009113CF">
        <w:rPr>
          <w:rFonts w:cs="Arial"/>
          <w:b/>
          <w:bCs/>
        </w:rPr>
        <w:tab/>
      </w:r>
      <w:r w:rsidR="0072726C" w:rsidRPr="009113CF">
        <w:rPr>
          <w:rFonts w:cs="Arial"/>
          <w:b/>
          <w:bCs/>
        </w:rPr>
        <w:tab/>
      </w:r>
      <w:r w:rsidR="0072726C" w:rsidRPr="009113CF">
        <w:rPr>
          <w:rFonts w:cs="Arial"/>
          <w:b/>
          <w:bCs/>
        </w:rPr>
        <w:tab/>
      </w:r>
      <w:r w:rsidR="0072726C" w:rsidRPr="009113CF">
        <w:rPr>
          <w:rFonts w:cs="Arial"/>
          <w:b/>
          <w:bCs/>
        </w:rPr>
        <w:tab/>
      </w:r>
      <w:r w:rsidR="0072726C" w:rsidRPr="009113CF">
        <w:rPr>
          <w:rFonts w:cs="Arial"/>
          <w:b/>
          <w:bCs/>
        </w:rPr>
        <w:tab/>
      </w:r>
    </w:p>
    <w:p w:rsidR="00FD3516" w:rsidRPr="009113CF" w:rsidRDefault="00FD3516" w:rsidP="00FD3516">
      <w:pPr>
        <w:jc w:val="center"/>
        <w:rPr>
          <w:rFonts w:cs="Arial"/>
          <w:b/>
        </w:rPr>
      </w:pPr>
    </w:p>
    <w:p w:rsidR="00FD3516" w:rsidRPr="009113CF" w:rsidRDefault="00FD3516" w:rsidP="00FD3516">
      <w:pPr>
        <w:pStyle w:val="Qbodytextbold"/>
        <w:ind w:left="0" w:right="98"/>
        <w:jc w:val="left"/>
        <w:rPr>
          <w:rFonts w:cs="Arial"/>
        </w:rPr>
      </w:pPr>
      <w:r w:rsidRPr="009113CF">
        <w:rPr>
          <w:rFonts w:cs="Arial"/>
        </w:rPr>
        <w:t xml:space="preserve">Introduction </w:t>
      </w:r>
    </w:p>
    <w:p w:rsidR="00FD3516" w:rsidRPr="009113CF" w:rsidRDefault="00FD3516" w:rsidP="00FD3516">
      <w:pPr>
        <w:pStyle w:val="Qbodytext"/>
        <w:ind w:left="0" w:right="98"/>
        <w:rPr>
          <w:rFonts w:cs="Arial"/>
        </w:rPr>
      </w:pPr>
      <w:r w:rsidRPr="009113CF">
        <w:rPr>
          <w:rFonts w:cs="Arial"/>
        </w:rPr>
        <w:t>In t</w:t>
      </w:r>
      <w:r w:rsidR="00D57C39" w:rsidRPr="009113CF">
        <w:rPr>
          <w:rFonts w:cs="Arial"/>
        </w:rPr>
        <w:t>his experiment, you will</w:t>
      </w:r>
      <w:r w:rsidR="003A5CF9" w:rsidRPr="009113CF">
        <w:rPr>
          <w:rFonts w:cs="Arial"/>
        </w:rPr>
        <w:t xml:space="preserve"> measure the minimum </w:t>
      </w:r>
      <w:proofErr w:type="spellStart"/>
      <w:r w:rsidR="003A5CF9" w:rsidRPr="009113CF">
        <w:rPr>
          <w:rFonts w:cs="Arial"/>
        </w:rPr>
        <w:t>p.d</w:t>
      </w:r>
      <w:proofErr w:type="spellEnd"/>
      <w:r w:rsidR="003A5CF9" w:rsidRPr="009113CF">
        <w:rPr>
          <w:rFonts w:cs="Arial"/>
        </w:rPr>
        <w:t>. across</w:t>
      </w:r>
      <w:r w:rsidR="0072726C" w:rsidRPr="009113CF">
        <w:rPr>
          <w:rFonts w:cs="Arial"/>
        </w:rPr>
        <w:t xml:space="preserve"> a number of light-emitting diodes which will just cause each diode</w:t>
      </w:r>
      <w:r w:rsidR="003A5CF9" w:rsidRPr="009113CF">
        <w:rPr>
          <w:rFonts w:cs="Arial"/>
        </w:rPr>
        <w:t xml:space="preserve"> to emit photons of light.  You will then process the data and derive a value for the Planck constant.</w:t>
      </w:r>
    </w:p>
    <w:p w:rsidR="003A5CF9" w:rsidRPr="009113CF" w:rsidRDefault="003A5CF9" w:rsidP="00FD3516">
      <w:pPr>
        <w:pStyle w:val="Qbodytext"/>
        <w:ind w:left="0" w:right="98"/>
        <w:rPr>
          <w:rFonts w:cs="Arial"/>
        </w:rPr>
      </w:pPr>
      <w:r w:rsidRPr="009113CF">
        <w:rPr>
          <w:rFonts w:cs="Arial"/>
        </w:rPr>
        <w:t>At the junction of the p-ty</w:t>
      </w:r>
      <w:r w:rsidR="007570F7">
        <w:rPr>
          <w:rFonts w:cs="Arial"/>
        </w:rPr>
        <w:t xml:space="preserve">pe and n-type semiconductors in </w:t>
      </w:r>
      <w:r w:rsidRPr="009113CF">
        <w:rPr>
          <w:rFonts w:cs="Arial"/>
        </w:rPr>
        <w:t>a light-emitting diode</w:t>
      </w:r>
      <w:r w:rsidR="007570F7">
        <w:rPr>
          <w:rFonts w:cs="Arial"/>
        </w:rPr>
        <w:t>,</w:t>
      </w:r>
      <w:r w:rsidRPr="009113CF">
        <w:rPr>
          <w:rFonts w:cs="Arial"/>
        </w:rPr>
        <w:t xml:space="preserve"> electrons in the n-type </w:t>
      </w:r>
      <w:r w:rsidR="007570F7">
        <w:rPr>
          <w:rFonts w:cs="Arial"/>
        </w:rPr>
        <w:t xml:space="preserve">material </w:t>
      </w:r>
      <w:r w:rsidRPr="009113CF">
        <w:rPr>
          <w:rFonts w:cs="Arial"/>
        </w:rPr>
        <w:t>receive energy from the cell and are able to jump into the holes in the p-type semiconductor</w:t>
      </w:r>
      <w:r w:rsidR="007570F7">
        <w:rPr>
          <w:rFonts w:cs="Arial"/>
        </w:rPr>
        <w:t>,</w:t>
      </w:r>
      <w:r w:rsidRPr="009113CF">
        <w:rPr>
          <w:rFonts w:cs="Arial"/>
        </w:rPr>
        <w:t xml:space="preserve"> enabling the diode to conduct.  In doing so, they emit photons of light.</w:t>
      </w:r>
    </w:p>
    <w:p w:rsidR="003A5CF9" w:rsidRPr="009113CF" w:rsidRDefault="003A5CF9" w:rsidP="00FD3516">
      <w:pPr>
        <w:pStyle w:val="Qbodytext"/>
        <w:ind w:left="0" w:right="98"/>
        <w:rPr>
          <w:rFonts w:cs="Arial"/>
        </w:rPr>
      </w:pPr>
      <w:r w:rsidRPr="009113CF">
        <w:rPr>
          <w:rFonts w:cs="Arial"/>
        </w:rPr>
        <w:t xml:space="preserve">The </w:t>
      </w:r>
      <w:r w:rsidR="0087659E" w:rsidRPr="009113CF">
        <w:rPr>
          <w:rFonts w:cs="Arial"/>
        </w:rPr>
        <w:t xml:space="preserve">minimum </w:t>
      </w:r>
      <w:r w:rsidR="004C3195" w:rsidRPr="009113CF">
        <w:rPr>
          <w:rFonts w:cs="Arial"/>
        </w:rPr>
        <w:t>energy</w:t>
      </w:r>
      <w:r w:rsidRPr="009113CF">
        <w:rPr>
          <w:rFonts w:cs="Arial"/>
        </w:rPr>
        <w:t xml:space="preserve"> of an electron of charge</w:t>
      </w:r>
      <w:r w:rsidR="00413115">
        <w:rPr>
          <w:rFonts w:cs="Arial"/>
        </w:rPr>
        <w:t>,</w:t>
      </w:r>
      <w:r w:rsidRPr="009113CF">
        <w:rPr>
          <w:rFonts w:cs="Arial"/>
        </w:rPr>
        <w:t xml:space="preserve"> e</w:t>
      </w:r>
      <w:r w:rsidR="00413115">
        <w:rPr>
          <w:rFonts w:cs="Arial"/>
        </w:rPr>
        <w:t>,</w:t>
      </w:r>
      <w:r w:rsidRPr="009113CF">
        <w:rPr>
          <w:rFonts w:cs="Arial"/>
        </w:rPr>
        <w:t xml:space="preserve"> moving through a </w:t>
      </w:r>
      <w:proofErr w:type="spellStart"/>
      <w:r w:rsidRPr="009113CF">
        <w:rPr>
          <w:rFonts w:cs="Arial"/>
        </w:rPr>
        <w:t>p.d</w:t>
      </w:r>
      <w:proofErr w:type="spellEnd"/>
      <w:r w:rsidRPr="009113CF">
        <w:rPr>
          <w:rFonts w:cs="Arial"/>
        </w:rPr>
        <w:t>.</w:t>
      </w:r>
      <w:r w:rsidR="00413115">
        <w:rPr>
          <w:rFonts w:cs="Arial"/>
        </w:rPr>
        <w:t>,</w:t>
      </w:r>
      <w:r w:rsidRPr="009113CF">
        <w:rPr>
          <w:rFonts w:cs="Arial"/>
        </w:rPr>
        <w:t xml:space="preserve"> </w:t>
      </w:r>
      <w:r w:rsidRPr="009113CF">
        <w:rPr>
          <w:rFonts w:cs="Arial"/>
          <w:i/>
        </w:rPr>
        <w:t>V</w:t>
      </w:r>
      <w:r w:rsidR="00413115">
        <w:rPr>
          <w:rFonts w:cs="Arial"/>
          <w:i/>
        </w:rPr>
        <w:t>,</w:t>
      </w:r>
      <w:r w:rsidRPr="009113CF">
        <w:rPr>
          <w:rFonts w:cs="Arial"/>
        </w:rPr>
        <w:t xml:space="preserve"> </w:t>
      </w:r>
      <w:r w:rsidR="004C3195" w:rsidRPr="009113CF">
        <w:rPr>
          <w:rFonts w:cs="Arial"/>
        </w:rPr>
        <w:t xml:space="preserve">is given by the product of charge and </w:t>
      </w:r>
      <w:proofErr w:type="spellStart"/>
      <w:r w:rsidR="004C3195" w:rsidRPr="009113CF">
        <w:rPr>
          <w:rFonts w:cs="Arial"/>
        </w:rPr>
        <w:t>p.d</w:t>
      </w:r>
      <w:proofErr w:type="spellEnd"/>
      <w:r w:rsidR="004C3195" w:rsidRPr="009113CF">
        <w:rPr>
          <w:rFonts w:cs="Arial"/>
        </w:rPr>
        <w:t>. (</w:t>
      </w:r>
      <w:r w:rsidR="004C3195" w:rsidRPr="009113CF">
        <w:rPr>
          <w:rFonts w:cs="Arial"/>
          <w:i/>
        </w:rPr>
        <w:t>eV</w:t>
      </w:r>
      <w:r w:rsidR="004C3195" w:rsidRPr="009113CF">
        <w:rPr>
          <w:rFonts w:cs="Arial"/>
        </w:rPr>
        <w:t xml:space="preserve">) </w:t>
      </w:r>
      <w:r w:rsidR="0087659E" w:rsidRPr="009113CF">
        <w:rPr>
          <w:rFonts w:cs="Arial"/>
        </w:rPr>
        <w:t>that is just converted</w:t>
      </w:r>
      <w:r w:rsidRPr="009113CF">
        <w:rPr>
          <w:rFonts w:cs="Arial"/>
        </w:rPr>
        <w:t xml:space="preserve"> into </w:t>
      </w:r>
      <w:r w:rsidR="0087659E" w:rsidRPr="009113CF">
        <w:rPr>
          <w:rFonts w:cs="Arial"/>
        </w:rPr>
        <w:t xml:space="preserve">a </w:t>
      </w:r>
      <w:r w:rsidRPr="009113CF">
        <w:rPr>
          <w:rFonts w:cs="Arial"/>
        </w:rPr>
        <w:t xml:space="preserve">photon energy </w:t>
      </w:r>
      <w:proofErr w:type="spellStart"/>
      <w:r w:rsidR="00D57C39" w:rsidRPr="009113CF">
        <w:rPr>
          <w:rFonts w:cs="Arial"/>
          <w:i/>
        </w:rPr>
        <w:t>hc</w:t>
      </w:r>
      <w:proofErr w:type="spellEnd"/>
      <w:r w:rsidR="00D57C39" w:rsidRPr="009113CF">
        <w:rPr>
          <w:rFonts w:cs="Arial"/>
          <w:i/>
        </w:rPr>
        <w:t>/</w:t>
      </w:r>
      <w:r w:rsidR="00D57C39" w:rsidRPr="009113CF">
        <w:rPr>
          <w:rFonts w:ascii="Symbol" w:hAnsi="Symbol" w:cs="Arial"/>
          <w:i/>
        </w:rPr>
        <w:t></w:t>
      </w:r>
      <w:r w:rsidRPr="009113CF">
        <w:rPr>
          <w:rFonts w:cs="Arial"/>
        </w:rPr>
        <w:t xml:space="preserve">, where </w:t>
      </w:r>
      <w:r w:rsidR="0087659E" w:rsidRPr="009113CF">
        <w:rPr>
          <w:rFonts w:ascii="Symbol" w:hAnsi="Symbol" w:cs="Arial"/>
          <w:i/>
        </w:rPr>
        <w:t></w:t>
      </w:r>
      <w:r w:rsidR="009113CF">
        <w:rPr>
          <w:rFonts w:ascii="Symbol" w:hAnsi="Symbol" w:cs="Arial"/>
          <w:i/>
        </w:rPr>
        <w:t></w:t>
      </w:r>
      <w:r w:rsidR="0087659E" w:rsidRPr="009113CF">
        <w:rPr>
          <w:rFonts w:ascii="Symbol" w:hAnsi="Symbol" w:cs="Arial"/>
          <w:i/>
        </w:rPr>
        <w:t></w:t>
      </w:r>
      <w:r w:rsidRPr="009113CF">
        <w:rPr>
          <w:rFonts w:cs="Arial"/>
        </w:rPr>
        <w:t xml:space="preserve">is the </w:t>
      </w:r>
      <w:r w:rsidR="0087659E" w:rsidRPr="009113CF">
        <w:rPr>
          <w:rFonts w:cs="Arial"/>
        </w:rPr>
        <w:t>wavelength</w:t>
      </w:r>
      <w:r w:rsidRPr="009113CF">
        <w:rPr>
          <w:rFonts w:cs="Arial"/>
        </w:rPr>
        <w:t xml:space="preserve"> of the emitted light photon</w:t>
      </w:r>
      <w:r w:rsidR="0087659E" w:rsidRPr="009113CF">
        <w:rPr>
          <w:rFonts w:cs="Arial"/>
        </w:rPr>
        <w:t xml:space="preserve">, </w:t>
      </w:r>
      <w:r w:rsidR="0087659E" w:rsidRPr="009113CF">
        <w:rPr>
          <w:rFonts w:cs="Arial"/>
          <w:i/>
        </w:rPr>
        <w:t>c</w:t>
      </w:r>
      <w:r w:rsidR="0087659E" w:rsidRPr="009113CF">
        <w:rPr>
          <w:rFonts w:cs="Arial"/>
        </w:rPr>
        <w:t xml:space="preserve"> is the speed of light in a vacuum</w:t>
      </w:r>
      <w:r w:rsidRPr="009113CF">
        <w:rPr>
          <w:rFonts w:cs="Arial"/>
        </w:rPr>
        <w:t xml:space="preserve"> and h </w:t>
      </w:r>
      <w:r w:rsidR="0087659E" w:rsidRPr="009113CF">
        <w:rPr>
          <w:rFonts w:cs="Arial"/>
        </w:rPr>
        <w:t>is the Planck constant is given by</w:t>
      </w:r>
    </w:p>
    <w:p w:rsidR="003A5CF9" w:rsidRPr="009113CF" w:rsidRDefault="003A5CF9" w:rsidP="00FD3516">
      <w:pPr>
        <w:pStyle w:val="Qbodytext"/>
        <w:ind w:left="0" w:right="98"/>
        <w:rPr>
          <w:rFonts w:cs="Arial"/>
          <w:i/>
        </w:rPr>
      </w:pPr>
      <w:r w:rsidRPr="009113CF">
        <w:rPr>
          <w:rFonts w:cs="Arial"/>
          <w:i/>
        </w:rPr>
        <w:t xml:space="preserve">                                                      </w:t>
      </w:r>
      <w:proofErr w:type="spellStart"/>
      <w:proofErr w:type="gramStart"/>
      <w:r w:rsidRPr="009113CF">
        <w:rPr>
          <w:rFonts w:cs="Arial"/>
        </w:rPr>
        <w:t>e</w:t>
      </w:r>
      <w:r w:rsidRPr="009113CF">
        <w:rPr>
          <w:rFonts w:cs="Arial"/>
          <w:i/>
        </w:rPr>
        <w:t>V</w:t>
      </w:r>
      <w:proofErr w:type="spellEnd"/>
      <w:proofErr w:type="gramEnd"/>
      <w:r w:rsidRPr="009113CF">
        <w:rPr>
          <w:rFonts w:cs="Arial"/>
          <w:i/>
        </w:rPr>
        <w:t xml:space="preserve"> = </w:t>
      </w:r>
      <w:proofErr w:type="spellStart"/>
      <w:r w:rsidRPr="009113CF">
        <w:rPr>
          <w:rFonts w:cs="Arial"/>
          <w:i/>
        </w:rPr>
        <w:t>hc</w:t>
      </w:r>
      <w:proofErr w:type="spellEnd"/>
      <w:r w:rsidR="009113CF">
        <w:rPr>
          <w:rFonts w:cs="Arial"/>
          <w:i/>
        </w:rPr>
        <w:t xml:space="preserve"> </w:t>
      </w:r>
      <w:r w:rsidRPr="009113CF">
        <w:rPr>
          <w:rFonts w:cs="Arial"/>
          <w:i/>
        </w:rPr>
        <w:t>/</w:t>
      </w:r>
      <w:r w:rsidR="009113CF">
        <w:rPr>
          <w:rFonts w:cs="Arial"/>
          <w:i/>
        </w:rPr>
        <w:t xml:space="preserve"> </w:t>
      </w:r>
      <w:r w:rsidRPr="009113CF">
        <w:rPr>
          <w:rFonts w:ascii="Symbol" w:hAnsi="Symbol" w:cs="Arial"/>
          <w:i/>
        </w:rPr>
        <w:t></w:t>
      </w:r>
    </w:p>
    <w:p w:rsidR="00C472ED" w:rsidRDefault="00C472ED" w:rsidP="00C472ED">
      <w:pPr>
        <w:pStyle w:val="Qbodytext"/>
        <w:ind w:left="0" w:right="98"/>
        <w:rPr>
          <w:rFonts w:cs="Arial"/>
          <w:b/>
        </w:rPr>
      </w:pPr>
      <w:r w:rsidRPr="00527861">
        <w:rPr>
          <w:rFonts w:cs="Arial"/>
          <w:b/>
        </w:rPr>
        <w:t>Aim</w:t>
      </w:r>
    </w:p>
    <w:p w:rsidR="00C472ED" w:rsidRPr="00527861" w:rsidRDefault="00C472ED" w:rsidP="00C472ED">
      <w:pPr>
        <w:pStyle w:val="Qbodytext"/>
        <w:numPr>
          <w:ilvl w:val="0"/>
          <w:numId w:val="9"/>
        </w:numPr>
        <w:ind w:right="98"/>
        <w:rPr>
          <w:rFonts w:cs="Arial"/>
        </w:rPr>
      </w:pPr>
      <w:r w:rsidRPr="00527861">
        <w:rPr>
          <w:rFonts w:cs="Arial"/>
        </w:rPr>
        <w:t>To determine a value for the Planck constant</w:t>
      </w:r>
    </w:p>
    <w:p w:rsidR="00FD3516" w:rsidRDefault="0072726C" w:rsidP="00FD3516">
      <w:pPr>
        <w:pStyle w:val="Qbodytextbold"/>
        <w:ind w:left="0" w:right="98"/>
      </w:pPr>
      <w:r>
        <w:t>Intended class time</w:t>
      </w:r>
    </w:p>
    <w:p w:rsidR="0072726C" w:rsidRPr="00413115" w:rsidRDefault="0072726C" w:rsidP="00413115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60 to 90 </w:t>
      </w:r>
      <w:r w:rsidRPr="00413115">
        <w:rPr>
          <w:rFonts w:eastAsiaTheme="minorHAnsi" w:cs="Arial"/>
          <w:lang w:eastAsia="en-US"/>
        </w:rPr>
        <w:t>minutes</w:t>
      </w:r>
    </w:p>
    <w:p w:rsidR="00413115" w:rsidRPr="0072726C" w:rsidRDefault="00413115" w:rsidP="00C01EB9">
      <w:pPr>
        <w:pStyle w:val="ListParagraph"/>
        <w:spacing w:after="200" w:line="276" w:lineRule="auto"/>
        <w:ind w:left="0"/>
      </w:pPr>
    </w:p>
    <w:p w:rsidR="00FD3516" w:rsidRDefault="00413115" w:rsidP="00FD3516">
      <w:pPr>
        <w:pStyle w:val="Qbodytextbold"/>
        <w:ind w:left="0" w:right="98"/>
      </w:pPr>
      <w:r>
        <w:t>Equipment</w:t>
      </w:r>
    </w:p>
    <w:p w:rsidR="00FD3516" w:rsidRPr="00ED19BD" w:rsidRDefault="001A6AC8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 xml:space="preserve">a variety of different coloured </w:t>
      </w:r>
      <w:r w:rsidR="00E166EB" w:rsidRPr="00ED19BD">
        <w:t>light-emitting diodes (LEDs)</w:t>
      </w:r>
    </w:p>
    <w:p w:rsidR="00FD3516" w:rsidRPr="00ED19BD" w:rsidRDefault="001A6AC8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connecting leads</w:t>
      </w:r>
    </w:p>
    <w:p w:rsidR="001A6AC8" w:rsidRPr="00ED19BD" w:rsidRDefault="001A6AC8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two cells</w:t>
      </w:r>
      <w:r w:rsidR="004C3195" w:rsidRPr="00ED19BD">
        <w:t xml:space="preserve"> or power supply limited to 3V</w:t>
      </w:r>
    </w:p>
    <w:p w:rsidR="001A6AC8" w:rsidRPr="00ED19BD" w:rsidRDefault="001A6AC8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rheostat</w:t>
      </w:r>
      <w:r w:rsidR="004C3195" w:rsidRPr="00ED19BD">
        <w:t xml:space="preserve"> for use as a potential divider</w:t>
      </w:r>
    </w:p>
    <w:p w:rsidR="001A6AC8" w:rsidRPr="00ED19BD" w:rsidRDefault="001A6AC8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digital voltmeter</w:t>
      </w:r>
    </w:p>
    <w:p w:rsidR="00E166EB" w:rsidRPr="00ED19BD" w:rsidRDefault="00E166EB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card or black paper</w:t>
      </w:r>
    </w:p>
    <w:p w:rsidR="00FD3516" w:rsidRPr="00C834DE" w:rsidRDefault="00FD3516" w:rsidP="00C01EB9">
      <w:pPr>
        <w:pStyle w:val="TAPPara"/>
        <w:numPr>
          <w:ilvl w:val="0"/>
          <w:numId w:val="0"/>
        </w:numPr>
        <w:ind w:left="720" w:hanging="360"/>
      </w:pPr>
    </w:p>
    <w:p w:rsidR="004C3195" w:rsidRDefault="0072726C" w:rsidP="004C3195">
      <w:pPr>
        <w:pStyle w:val="Qbodytextbold"/>
        <w:ind w:left="0" w:right="98"/>
      </w:pPr>
      <w:r>
        <w:t>Health and s</w:t>
      </w:r>
      <w:r w:rsidR="004C3195">
        <w:t xml:space="preserve">afety  </w:t>
      </w:r>
    </w:p>
    <w:p w:rsidR="00ED19BD" w:rsidRDefault="00ED19BD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The focussed beam of certain LEDs can be damaging or irritating to the eyes. Do not look directly at an LED at full intensity.</w:t>
      </w:r>
    </w:p>
    <w:p w:rsidR="00413115" w:rsidRPr="00ED19BD" w:rsidRDefault="00413115" w:rsidP="00413115">
      <w:pPr>
        <w:pStyle w:val="ListParagraph"/>
        <w:spacing w:after="200" w:line="276" w:lineRule="auto"/>
      </w:pPr>
    </w:p>
    <w:p w:rsidR="00FD3516" w:rsidRPr="00ED19BD" w:rsidRDefault="00ED19BD" w:rsidP="00413115">
      <w:pPr>
        <w:pStyle w:val="ListParagraph"/>
        <w:numPr>
          <w:ilvl w:val="0"/>
          <w:numId w:val="3"/>
        </w:numPr>
        <w:spacing w:after="200" w:line="276" w:lineRule="auto"/>
      </w:pPr>
      <w:r w:rsidRPr="00ED19BD">
        <w:t>The major risk to equipment is</w:t>
      </w:r>
      <w:r w:rsidR="004C3195" w:rsidRPr="00ED19BD">
        <w:t xml:space="preserve"> damaging the LED with excessive current. Consider how this risk can be reduced.</w:t>
      </w:r>
    </w:p>
    <w:p w:rsidR="00FD3516" w:rsidRPr="00ED19BD" w:rsidRDefault="00FD3516" w:rsidP="00C01EB9">
      <w:pPr>
        <w:pStyle w:val="TAPPara"/>
        <w:numPr>
          <w:ilvl w:val="0"/>
          <w:numId w:val="0"/>
        </w:numPr>
        <w:ind w:left="720"/>
      </w:pPr>
    </w:p>
    <w:p w:rsidR="0072726C" w:rsidRPr="00ED19BD" w:rsidRDefault="0072726C" w:rsidP="00C01EB9">
      <w:pPr>
        <w:pStyle w:val="TAPPara"/>
        <w:numPr>
          <w:ilvl w:val="0"/>
          <w:numId w:val="0"/>
        </w:numPr>
        <w:ind w:left="720"/>
      </w:pPr>
    </w:p>
    <w:p w:rsidR="0072726C" w:rsidRDefault="0072726C" w:rsidP="00C01EB9">
      <w:pPr>
        <w:pStyle w:val="TAPPara"/>
        <w:numPr>
          <w:ilvl w:val="0"/>
          <w:numId w:val="0"/>
        </w:numPr>
        <w:ind w:left="720"/>
      </w:pPr>
    </w:p>
    <w:p w:rsidR="0072726C" w:rsidRDefault="0072726C" w:rsidP="00C01EB9">
      <w:pPr>
        <w:pStyle w:val="TAPPara"/>
        <w:numPr>
          <w:ilvl w:val="0"/>
          <w:numId w:val="0"/>
        </w:numPr>
        <w:ind w:left="720"/>
      </w:pPr>
    </w:p>
    <w:p w:rsidR="0072726C" w:rsidRDefault="0072726C" w:rsidP="00C01EB9">
      <w:pPr>
        <w:pStyle w:val="TAPPara"/>
        <w:numPr>
          <w:ilvl w:val="0"/>
          <w:numId w:val="0"/>
        </w:numPr>
        <w:ind w:left="720"/>
      </w:pPr>
    </w:p>
    <w:p w:rsidR="00FD3516" w:rsidRPr="00483DB1" w:rsidRDefault="00FD3516" w:rsidP="00FD3516">
      <w:pPr>
        <w:pStyle w:val="TAPSub"/>
        <w:rPr>
          <w:color w:val="0000FF"/>
        </w:rPr>
      </w:pPr>
      <w:r>
        <w:rPr>
          <w:sz w:val="22"/>
          <w:szCs w:val="22"/>
        </w:rPr>
        <w:lastRenderedPageBreak/>
        <w:t>Procedure</w:t>
      </w:r>
      <w:r>
        <w:t xml:space="preserve"> </w:t>
      </w:r>
    </w:p>
    <w:p w:rsidR="00FD3516" w:rsidRPr="00C01EB9" w:rsidRDefault="001A6AC8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>Connect the rheo</w:t>
      </w:r>
      <w:r w:rsidR="004C3195" w:rsidRPr="00C01EB9">
        <w:rPr>
          <w:sz w:val="22"/>
          <w:szCs w:val="22"/>
        </w:rPr>
        <w:t>stat to the power supply</w:t>
      </w:r>
      <w:r w:rsidRPr="00C01EB9">
        <w:rPr>
          <w:sz w:val="22"/>
          <w:szCs w:val="22"/>
        </w:rPr>
        <w:t xml:space="preserve"> so that the output </w:t>
      </w:r>
      <w:proofErr w:type="spellStart"/>
      <w:r w:rsidR="004C3195" w:rsidRPr="00C01EB9">
        <w:rPr>
          <w:sz w:val="22"/>
          <w:szCs w:val="22"/>
        </w:rPr>
        <w:t>p.d</w:t>
      </w:r>
      <w:proofErr w:type="spellEnd"/>
      <w:r w:rsidR="004C3195" w:rsidRPr="00C01EB9">
        <w:rPr>
          <w:sz w:val="22"/>
          <w:szCs w:val="22"/>
        </w:rPr>
        <w:t>. measured by the voltmeter</w:t>
      </w:r>
      <w:r w:rsidRPr="00C01EB9">
        <w:rPr>
          <w:sz w:val="22"/>
          <w:szCs w:val="22"/>
        </w:rPr>
        <w:t xml:space="preserve"> across the rheostat is var</w:t>
      </w:r>
      <w:r w:rsidR="004C3195" w:rsidRPr="00C01EB9">
        <w:rPr>
          <w:sz w:val="22"/>
          <w:szCs w:val="22"/>
        </w:rPr>
        <w:t>iable and in the approximate range of 0 to</w:t>
      </w:r>
      <w:r w:rsidRPr="00C01EB9">
        <w:rPr>
          <w:sz w:val="22"/>
          <w:szCs w:val="22"/>
        </w:rPr>
        <w:t xml:space="preserve"> 3 V.</w:t>
      </w:r>
    </w:p>
    <w:p w:rsidR="001A6AC8" w:rsidRPr="00C01EB9" w:rsidRDefault="001A6AC8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 xml:space="preserve">Set the output </w:t>
      </w:r>
      <w:proofErr w:type="spellStart"/>
      <w:r w:rsidRPr="00C01EB9">
        <w:rPr>
          <w:sz w:val="22"/>
          <w:szCs w:val="22"/>
        </w:rPr>
        <w:t>p.d</w:t>
      </w:r>
      <w:proofErr w:type="spellEnd"/>
      <w:r w:rsidRPr="00C01EB9">
        <w:rPr>
          <w:sz w:val="22"/>
          <w:szCs w:val="22"/>
        </w:rPr>
        <w:t>. to about 0.5 V.</w:t>
      </w:r>
    </w:p>
    <w:p w:rsidR="00F7393A" w:rsidRPr="00C01EB9" w:rsidRDefault="00F7393A" w:rsidP="00C01EB9">
      <w:pPr>
        <w:pStyle w:val="TAPPara"/>
        <w:numPr>
          <w:ilvl w:val="0"/>
          <w:numId w:val="0"/>
        </w:numPr>
        <w:ind w:left="720"/>
        <w:rPr>
          <w:sz w:val="22"/>
          <w:szCs w:val="22"/>
        </w:rPr>
      </w:pPr>
    </w:p>
    <w:p w:rsidR="00F7393A" w:rsidRPr="00C01EB9" w:rsidRDefault="00F7393A" w:rsidP="00C01EB9">
      <w:pPr>
        <w:pStyle w:val="TAPPara"/>
        <w:numPr>
          <w:ilvl w:val="0"/>
          <w:numId w:val="0"/>
        </w:numPr>
        <w:ind w:left="720"/>
        <w:rPr>
          <w:sz w:val="22"/>
          <w:szCs w:val="22"/>
        </w:rPr>
      </w:pPr>
      <w:r w:rsidRPr="00C01EB9">
        <w:rPr>
          <w:noProof/>
          <w:sz w:val="22"/>
          <w:szCs w:val="22"/>
        </w:rPr>
        <w:drawing>
          <wp:inline distT="0" distB="0" distL="0" distR="0">
            <wp:extent cx="4912178" cy="2895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4" cy="289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0F7" w:rsidRPr="00C01EB9" w:rsidRDefault="0087659E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>Connect one of the</w:t>
      </w:r>
      <w:r w:rsidR="00E166EB" w:rsidRPr="00C01EB9">
        <w:rPr>
          <w:sz w:val="22"/>
          <w:szCs w:val="22"/>
        </w:rPr>
        <w:t xml:space="preserve"> LEDs</w:t>
      </w:r>
      <w:r w:rsidR="0072726C" w:rsidRPr="00C01EB9">
        <w:rPr>
          <w:sz w:val="22"/>
          <w:szCs w:val="22"/>
        </w:rPr>
        <w:t xml:space="preserve"> to the output </w:t>
      </w:r>
      <w:proofErr w:type="spellStart"/>
      <w:r w:rsidR="0072726C" w:rsidRPr="00C01EB9">
        <w:rPr>
          <w:sz w:val="22"/>
          <w:szCs w:val="22"/>
        </w:rPr>
        <w:t>p.d</w:t>
      </w:r>
      <w:proofErr w:type="spellEnd"/>
      <w:r w:rsidR="0072726C" w:rsidRPr="00C01EB9">
        <w:rPr>
          <w:sz w:val="22"/>
          <w:szCs w:val="22"/>
        </w:rPr>
        <w:t xml:space="preserve">. and adjust the rheostat to </w:t>
      </w:r>
      <w:r w:rsidR="001A6AC8" w:rsidRPr="00C01EB9">
        <w:rPr>
          <w:sz w:val="22"/>
          <w:szCs w:val="22"/>
        </w:rPr>
        <w:t>in</w:t>
      </w:r>
      <w:r w:rsidR="00E166EB" w:rsidRPr="00C01EB9">
        <w:rPr>
          <w:sz w:val="22"/>
          <w:szCs w:val="22"/>
        </w:rPr>
        <w:t xml:space="preserve">crease the </w:t>
      </w:r>
      <w:proofErr w:type="spellStart"/>
      <w:r w:rsidR="00E166EB" w:rsidRPr="00C01EB9">
        <w:rPr>
          <w:sz w:val="22"/>
          <w:szCs w:val="22"/>
        </w:rPr>
        <w:t>p.d</w:t>
      </w:r>
      <w:proofErr w:type="spellEnd"/>
      <w:r w:rsidR="00E166EB" w:rsidRPr="00C01EB9">
        <w:rPr>
          <w:sz w:val="22"/>
          <w:szCs w:val="22"/>
        </w:rPr>
        <w:t>. until the LED</w:t>
      </w:r>
      <w:r w:rsidR="001A6AC8" w:rsidRPr="00C01EB9">
        <w:rPr>
          <w:sz w:val="22"/>
          <w:szCs w:val="22"/>
        </w:rPr>
        <w:t xml:space="preserve"> just st</w:t>
      </w:r>
      <w:r w:rsidR="00C01EB9">
        <w:rPr>
          <w:sz w:val="22"/>
          <w:szCs w:val="22"/>
        </w:rPr>
        <w:t>arts to conduct (</w:t>
      </w:r>
      <w:r w:rsidR="0072726C" w:rsidRPr="00C01EB9">
        <w:rPr>
          <w:sz w:val="22"/>
          <w:szCs w:val="22"/>
        </w:rPr>
        <w:t xml:space="preserve">as </w:t>
      </w:r>
      <w:r w:rsidR="00E166EB" w:rsidRPr="00C01EB9">
        <w:rPr>
          <w:sz w:val="22"/>
          <w:szCs w:val="22"/>
        </w:rPr>
        <w:t>judged by the LED just producing a faint glow</w:t>
      </w:r>
      <w:r w:rsidR="0072726C" w:rsidRPr="00C01EB9">
        <w:rPr>
          <w:sz w:val="22"/>
          <w:szCs w:val="22"/>
        </w:rPr>
        <w:t>)</w:t>
      </w:r>
      <w:r w:rsidR="00E166EB" w:rsidRPr="00C01EB9">
        <w:rPr>
          <w:sz w:val="22"/>
          <w:szCs w:val="22"/>
        </w:rPr>
        <w:t xml:space="preserve">. </w:t>
      </w:r>
      <w:r w:rsidR="007570F7" w:rsidRPr="00C01EB9">
        <w:rPr>
          <w:sz w:val="22"/>
          <w:szCs w:val="22"/>
        </w:rPr>
        <w:t>Viewin</w:t>
      </w:r>
      <w:r w:rsidR="00C01EB9">
        <w:rPr>
          <w:sz w:val="22"/>
          <w:szCs w:val="22"/>
        </w:rPr>
        <w:t>g the LED through a tube of matt</w:t>
      </w:r>
      <w:r w:rsidR="007570F7" w:rsidRPr="00C01EB9">
        <w:rPr>
          <w:sz w:val="22"/>
          <w:szCs w:val="22"/>
        </w:rPr>
        <w:t xml:space="preserve"> black paper or card reduces the interfering light level, and allows this judgement to be carried out more precisely.</w:t>
      </w:r>
    </w:p>
    <w:p w:rsidR="001A6AC8" w:rsidRPr="00C01EB9" w:rsidRDefault="0087659E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 xml:space="preserve">Record the values of minimum </w:t>
      </w:r>
      <w:proofErr w:type="spellStart"/>
      <w:r w:rsidRPr="00C01EB9">
        <w:rPr>
          <w:sz w:val="22"/>
          <w:szCs w:val="22"/>
        </w:rPr>
        <w:t>p.d</w:t>
      </w:r>
      <w:proofErr w:type="spellEnd"/>
      <w:r w:rsidRPr="00C01EB9">
        <w:rPr>
          <w:sz w:val="22"/>
          <w:szCs w:val="22"/>
        </w:rPr>
        <w:t xml:space="preserve">. required to produce light and </w:t>
      </w:r>
      <w:r w:rsidR="00C01EB9">
        <w:rPr>
          <w:sz w:val="22"/>
          <w:szCs w:val="22"/>
        </w:rPr>
        <w:t xml:space="preserve">the </w:t>
      </w:r>
      <w:r w:rsidRPr="00C01EB9">
        <w:rPr>
          <w:sz w:val="22"/>
          <w:szCs w:val="22"/>
        </w:rPr>
        <w:t xml:space="preserve">corresponding wavelength of the light emitted.  </w:t>
      </w:r>
    </w:p>
    <w:p w:rsidR="0087659E" w:rsidRPr="00C01EB9" w:rsidRDefault="0087659E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 xml:space="preserve">Plot a graph of minimum </w:t>
      </w:r>
      <w:proofErr w:type="spellStart"/>
      <w:r w:rsidRPr="00C01EB9">
        <w:rPr>
          <w:sz w:val="22"/>
          <w:szCs w:val="22"/>
        </w:rPr>
        <w:t>p.d</w:t>
      </w:r>
      <w:proofErr w:type="spellEnd"/>
      <w:r w:rsidRPr="00C01EB9">
        <w:rPr>
          <w:sz w:val="22"/>
          <w:szCs w:val="22"/>
        </w:rPr>
        <w:t>. against 1</w:t>
      </w:r>
      <w:r w:rsidR="009113CF" w:rsidRPr="00C01EB9">
        <w:rPr>
          <w:sz w:val="22"/>
          <w:szCs w:val="22"/>
        </w:rPr>
        <w:t xml:space="preserve"> </w:t>
      </w:r>
      <w:r w:rsidRPr="00C01EB9">
        <w:rPr>
          <w:sz w:val="22"/>
          <w:szCs w:val="22"/>
        </w:rPr>
        <w:t xml:space="preserve">/ </w:t>
      </w:r>
      <w:r w:rsidRPr="00C01EB9">
        <w:rPr>
          <w:rFonts w:ascii="Symbol" w:hAnsi="Symbol"/>
          <w:i/>
          <w:sz w:val="22"/>
          <w:szCs w:val="22"/>
        </w:rPr>
        <w:t></w:t>
      </w:r>
      <w:r w:rsidRPr="00C01EB9">
        <w:rPr>
          <w:rFonts w:ascii="Symbol" w:hAnsi="Symbol"/>
          <w:sz w:val="22"/>
          <w:szCs w:val="22"/>
        </w:rPr>
        <w:t></w:t>
      </w:r>
      <w:r w:rsidRPr="00C01EB9">
        <w:rPr>
          <w:sz w:val="22"/>
          <w:szCs w:val="22"/>
        </w:rPr>
        <w:t>draw a ‘best fit’ line.</w:t>
      </w:r>
    </w:p>
    <w:p w:rsidR="0087659E" w:rsidRPr="00C01EB9" w:rsidRDefault="0087659E" w:rsidP="00C01EB9">
      <w:pPr>
        <w:pStyle w:val="TAPPara"/>
        <w:rPr>
          <w:sz w:val="22"/>
          <w:szCs w:val="22"/>
        </w:rPr>
      </w:pPr>
      <w:r w:rsidRPr="00C01EB9">
        <w:rPr>
          <w:sz w:val="22"/>
          <w:szCs w:val="22"/>
        </w:rPr>
        <w:t xml:space="preserve">Find the gradient of your graph and </w:t>
      </w:r>
      <w:r w:rsidR="0013191B" w:rsidRPr="00C01EB9">
        <w:rPr>
          <w:sz w:val="22"/>
          <w:szCs w:val="22"/>
        </w:rPr>
        <w:t xml:space="preserve">hence </w:t>
      </w:r>
      <w:r w:rsidRPr="00C01EB9">
        <w:rPr>
          <w:sz w:val="22"/>
          <w:szCs w:val="22"/>
        </w:rPr>
        <w:t>determine a value for the Planck constant.</w:t>
      </w:r>
    </w:p>
    <w:p w:rsidR="00FD3516" w:rsidRDefault="00FD3516" w:rsidP="00C01EB9">
      <w:pPr>
        <w:pStyle w:val="TAPPara"/>
        <w:numPr>
          <w:ilvl w:val="0"/>
          <w:numId w:val="0"/>
        </w:numPr>
        <w:ind w:left="720"/>
      </w:pPr>
    </w:p>
    <w:p w:rsidR="00FD3516" w:rsidRDefault="00FD3516" w:rsidP="00FD3516">
      <w:pPr>
        <w:pStyle w:val="TAPSub"/>
        <w:rPr>
          <w:sz w:val="22"/>
          <w:szCs w:val="22"/>
        </w:rPr>
      </w:pPr>
      <w:r w:rsidRPr="008C20D5">
        <w:rPr>
          <w:sz w:val="22"/>
          <w:szCs w:val="22"/>
        </w:rPr>
        <w:t>Extension</w:t>
      </w:r>
      <w:r w:rsidR="00C01EB9">
        <w:rPr>
          <w:sz w:val="22"/>
          <w:szCs w:val="22"/>
        </w:rPr>
        <w:t xml:space="preserve"> Opportunities</w:t>
      </w:r>
    </w:p>
    <w:p w:rsidR="0013191B" w:rsidRPr="001F7D59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 w:rsidRPr="001F7D59">
        <w:rPr>
          <w:b w:val="0"/>
          <w:sz w:val="22"/>
          <w:szCs w:val="22"/>
        </w:rPr>
        <w:t>Draw error bars on your graph</w:t>
      </w:r>
      <w:r w:rsidR="001F7D59" w:rsidRPr="001F7D59">
        <w:rPr>
          <w:b w:val="0"/>
          <w:sz w:val="22"/>
          <w:szCs w:val="22"/>
        </w:rPr>
        <w:t xml:space="preserve"> or </w:t>
      </w:r>
      <w:r w:rsidR="001F7D59">
        <w:rPr>
          <w:b w:val="0"/>
          <w:sz w:val="22"/>
          <w:szCs w:val="22"/>
        </w:rPr>
        <w:t>d</w:t>
      </w:r>
      <w:r w:rsidRPr="001F7D59">
        <w:rPr>
          <w:b w:val="0"/>
          <w:sz w:val="22"/>
          <w:szCs w:val="22"/>
        </w:rPr>
        <w:t xml:space="preserve">raw a worst acceptable line of best fit. </w:t>
      </w:r>
    </w:p>
    <w:p w:rsidR="0013191B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Calculate the gradient of this line and hence a worst acceptable value for the Planck constant.</w:t>
      </w:r>
    </w:p>
    <w:p w:rsidR="0013191B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Give a final answer for the Planck constant with a tolerance within which there is confidence that the value lies.</w:t>
      </w:r>
    </w:p>
    <w:p w:rsidR="0013191B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Research a value for the Planck constant.  Quote your sources.</w:t>
      </w:r>
    </w:p>
    <w:p w:rsidR="0013191B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Calculate the percentage difference between your value for the Planck constant and the researched value.</w:t>
      </w:r>
    </w:p>
    <w:p w:rsidR="0013191B" w:rsidRPr="00343522" w:rsidRDefault="0013191B" w:rsidP="00C01EB9">
      <w:pPr>
        <w:pStyle w:val="TAPSub"/>
        <w:numPr>
          <w:ilvl w:val="0"/>
          <w:numId w:val="2"/>
        </w:numPr>
        <w:ind w:left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Comment on the accuracy of your experiment.</w:t>
      </w:r>
    </w:p>
    <w:p w:rsidR="00FD3516" w:rsidRPr="00C20B7B" w:rsidRDefault="00FD3516" w:rsidP="00FD3516">
      <w:pPr>
        <w:pStyle w:val="TAPSub"/>
        <w:rPr>
          <w:sz w:val="22"/>
          <w:szCs w:val="22"/>
        </w:rPr>
      </w:pPr>
    </w:p>
    <w:p w:rsidR="00FD3516" w:rsidRDefault="00FD3516" w:rsidP="00FD3516"/>
    <w:p w:rsidR="00FD3516" w:rsidRDefault="00FD3516" w:rsidP="00FD3516"/>
    <w:p w:rsidR="001F7D59" w:rsidRPr="009113CF" w:rsidRDefault="00C01EB9" w:rsidP="001F7D59">
      <w:pPr>
        <w:spacing w:after="200" w:line="276" w:lineRule="auto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lang w:eastAsia="en-US"/>
        </w:rPr>
        <w:lastRenderedPageBreak/>
        <w:t>Recording</w:t>
      </w:r>
    </w:p>
    <w:p w:rsidR="00C01EB9" w:rsidRDefault="00C01EB9" w:rsidP="00C01EB9">
      <w:pPr>
        <w:rPr>
          <w:rFonts w:cs="Arial"/>
        </w:rPr>
      </w:pPr>
      <w:r>
        <w:rPr>
          <w:rFonts w:cs="Arial"/>
        </w:rPr>
        <w:t>As evidence for the Practical Endorsement you should have the measurements collected</w:t>
      </w:r>
      <w:r w:rsidRPr="00505E23">
        <w:rPr>
          <w:rFonts w:cs="Arial"/>
        </w:rPr>
        <w:t xml:space="preserve"> in a clear and logical format. </w:t>
      </w:r>
      <w:r>
        <w:rPr>
          <w:rFonts w:cs="Arial"/>
        </w:rPr>
        <w:t>All work should be clearly dated.</w:t>
      </w:r>
    </w:p>
    <w:p w:rsidR="00C01EB9" w:rsidRPr="00505E23" w:rsidRDefault="00C01EB9" w:rsidP="00C01EB9">
      <w:pPr>
        <w:rPr>
          <w:rFonts w:cs="Arial"/>
        </w:rPr>
      </w:pPr>
    </w:p>
    <w:p w:rsidR="001F7D59" w:rsidRPr="009113CF" w:rsidRDefault="00C01EB9" w:rsidP="001F7D59">
      <w:pPr>
        <w:spacing w:after="200" w:line="276" w:lineRule="auto"/>
        <w:rPr>
          <w:rFonts w:eastAsiaTheme="minorHAnsi" w:cs="Arial"/>
          <w:lang w:eastAsia="en-US"/>
        </w:rPr>
      </w:pPr>
      <w:r>
        <w:rPr>
          <w:rFonts w:cs="Arial"/>
        </w:rPr>
        <w:t>In addition, in preparation for the assessment of practical work in the written examinations and to help you develop your understanding, you should</w:t>
      </w:r>
      <w:r w:rsidR="001F7D59" w:rsidRPr="009113CF">
        <w:rPr>
          <w:rFonts w:eastAsiaTheme="minorHAnsi" w:cs="Arial"/>
          <w:lang w:eastAsia="en-US"/>
        </w:rPr>
        <w:t xml:space="preserve"> have used the data collected to calc</w:t>
      </w:r>
      <w:r w:rsidR="00627D58">
        <w:rPr>
          <w:rFonts w:eastAsiaTheme="minorHAnsi" w:cs="Arial"/>
          <w:lang w:eastAsia="en-US"/>
        </w:rPr>
        <w:t>ulate a value for the Planck constant</w:t>
      </w:r>
      <w:bookmarkStart w:id="0" w:name="_GoBack"/>
      <w:bookmarkEnd w:id="0"/>
      <w:r w:rsidR="001F7D59" w:rsidRPr="009113CF">
        <w:rPr>
          <w:rFonts w:eastAsiaTheme="minorHAnsi" w:cs="Arial"/>
          <w:lang w:eastAsia="en-US"/>
        </w:rPr>
        <w:t>, explaining clearly how you have used the data in the calculation and showing all working.</w:t>
      </w:r>
    </w:p>
    <w:p w:rsidR="00FD3516" w:rsidRPr="009113CF" w:rsidRDefault="001F7D59" w:rsidP="001F7D59">
      <w:pPr>
        <w:spacing w:after="200" w:line="276" w:lineRule="auto"/>
        <w:rPr>
          <w:rFonts w:cs="Arial"/>
        </w:rPr>
      </w:pPr>
      <w:r w:rsidRPr="009113CF">
        <w:rPr>
          <w:rFonts w:eastAsiaTheme="minorHAnsi" w:cs="Arial"/>
          <w:lang w:eastAsia="en-US"/>
        </w:rPr>
        <w:t>You should calculate the accuracy as detailed and comment on your findings.</w:t>
      </w:r>
      <w:r w:rsidRPr="009113CF">
        <w:rPr>
          <w:rFonts w:cs="Arial"/>
        </w:rPr>
        <w:t xml:space="preserve"> </w:t>
      </w:r>
    </w:p>
    <w:p w:rsidR="002828FB" w:rsidRPr="009113CF" w:rsidRDefault="002828FB">
      <w:pPr>
        <w:rPr>
          <w:rFonts w:cs="Arial"/>
        </w:rPr>
      </w:pPr>
    </w:p>
    <w:sectPr w:rsidR="002828FB" w:rsidRPr="009113CF" w:rsidSect="00413115">
      <w:headerReference w:type="default" r:id="rId8"/>
      <w:footerReference w:type="default" r:id="rId9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07" w:rsidRDefault="003D2107" w:rsidP="0072726C">
      <w:r>
        <w:separator/>
      </w:r>
    </w:p>
  </w:endnote>
  <w:endnote w:type="continuationSeparator" w:id="0">
    <w:p w:rsidR="003D2107" w:rsidRDefault="003D2107" w:rsidP="0072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EB9" w:rsidRDefault="00C01EB9" w:rsidP="00C01EB9">
    <w:pPr>
      <w:pStyle w:val="Footer"/>
      <w:tabs>
        <w:tab w:val="clear" w:pos="9026"/>
        <w:tab w:val="right" w:pos="10206"/>
      </w:tabs>
      <w:rPr>
        <w:rFonts w:cs="Arial"/>
        <w:i/>
        <w:sz w:val="18"/>
        <w:szCs w:val="18"/>
      </w:rPr>
    </w:pPr>
    <w:r w:rsidRPr="00F953F1">
      <w:rPr>
        <w:rFonts w:cs="Arial"/>
        <w:i/>
        <w:sz w:val="18"/>
        <w:szCs w:val="18"/>
      </w:rPr>
      <w:t>This document may have modified from the original – check the master version on OCR Interchange if in doubt.</w:t>
    </w:r>
  </w:p>
  <w:p w:rsidR="00C01EB9" w:rsidRPr="00F953F1" w:rsidRDefault="00C01EB9" w:rsidP="00C01EB9">
    <w:pPr>
      <w:pStyle w:val="Footer"/>
      <w:tabs>
        <w:tab w:val="clear" w:pos="9026"/>
        <w:tab w:val="right" w:pos="10206"/>
      </w:tabs>
      <w:rPr>
        <w:rFonts w:cs="Arial"/>
        <w:i/>
        <w:sz w:val="18"/>
        <w:szCs w:val="18"/>
      </w:rPr>
    </w:pPr>
  </w:p>
  <w:p w:rsidR="00C01EB9" w:rsidRDefault="00C01EB9" w:rsidP="00C01EB9">
    <w:pPr>
      <w:pStyle w:val="Footer"/>
    </w:pPr>
    <w:r w:rsidRPr="00F953F1">
      <w:rPr>
        <w:rFonts w:cs="Arial"/>
        <w:sz w:val="18"/>
        <w:szCs w:val="18"/>
      </w:rPr>
      <w:t>© OCR 2015</w:t>
    </w:r>
    <w:r w:rsidRPr="00F953F1">
      <w:rPr>
        <w:rFonts w:cs="Arial"/>
        <w:sz w:val="18"/>
        <w:szCs w:val="18"/>
      </w:rPr>
      <w:tab/>
      <w:t xml:space="preserve">Page </w:t>
    </w:r>
    <w:r w:rsidRPr="00F953F1">
      <w:rPr>
        <w:rFonts w:cs="Arial"/>
        <w:sz w:val="18"/>
        <w:szCs w:val="18"/>
      </w:rPr>
      <w:fldChar w:fldCharType="begin"/>
    </w:r>
    <w:r w:rsidRPr="00F953F1">
      <w:rPr>
        <w:rFonts w:cs="Arial"/>
        <w:sz w:val="18"/>
        <w:szCs w:val="18"/>
      </w:rPr>
      <w:instrText xml:space="preserve"> PAGE   \* MERGEFORMAT </w:instrText>
    </w:r>
    <w:r w:rsidRPr="00F953F1">
      <w:rPr>
        <w:rFonts w:cs="Arial"/>
        <w:sz w:val="18"/>
        <w:szCs w:val="18"/>
      </w:rPr>
      <w:fldChar w:fldCharType="separate"/>
    </w:r>
    <w:r w:rsidR="0076363C">
      <w:rPr>
        <w:rFonts w:cs="Arial"/>
        <w:noProof/>
        <w:sz w:val="18"/>
        <w:szCs w:val="18"/>
      </w:rPr>
      <w:t>3</w:t>
    </w:r>
    <w:r w:rsidRPr="00F953F1">
      <w:rPr>
        <w:rFonts w:cs="Arial"/>
        <w:noProof/>
        <w:sz w:val="18"/>
        <w:szCs w:val="18"/>
      </w:rPr>
      <w:fldChar w:fldCharType="end"/>
    </w:r>
    <w:r>
      <w:rPr>
        <w:rFonts w:cs="Arial"/>
        <w:sz w:val="18"/>
        <w:szCs w:val="18"/>
      </w:rPr>
      <w:tab/>
      <w:t>v1.3</w:t>
    </w:r>
    <w:r w:rsidRPr="00F953F1">
      <w:rPr>
        <w:rFonts w:cs="Arial"/>
        <w:sz w:val="18"/>
        <w:szCs w:val="18"/>
      </w:rPr>
      <w:t xml:space="preserve"> – January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07" w:rsidRDefault="003D2107" w:rsidP="0072726C">
      <w:r>
        <w:separator/>
      </w:r>
    </w:p>
  </w:footnote>
  <w:footnote w:type="continuationSeparator" w:id="0">
    <w:p w:rsidR="003D2107" w:rsidRDefault="003D2107" w:rsidP="00727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6C" w:rsidRPr="009113CF" w:rsidRDefault="0072726C" w:rsidP="00413115">
    <w:pPr>
      <w:tabs>
        <w:tab w:val="center" w:pos="4513"/>
        <w:tab w:val="right" w:pos="9026"/>
      </w:tabs>
      <w:jc w:val="right"/>
      <w:rPr>
        <w:rFonts w:eastAsiaTheme="minorHAnsi" w:cs="Arial"/>
        <w:lang w:eastAsia="en-US"/>
      </w:rPr>
    </w:pPr>
    <w:r w:rsidRPr="0072726C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-113030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2726C">
      <w:rPr>
        <w:rFonts w:asciiTheme="minorHAnsi" w:eastAsiaTheme="minorHAnsi" w:hAnsiTheme="minorHAnsi" w:cstheme="minorBidi"/>
        <w:lang w:eastAsia="en-US"/>
      </w:rPr>
      <w:tab/>
    </w:r>
    <w:r w:rsidRPr="009113CF">
      <w:rPr>
        <w:rFonts w:eastAsiaTheme="minorHAnsi" w:cs="Arial"/>
        <w:lang w:eastAsia="en-US"/>
      </w:rPr>
      <w:t>Practical Endorsement GCE Physics</w:t>
    </w:r>
  </w:p>
  <w:p w:rsidR="0072726C" w:rsidRPr="009113CF" w:rsidRDefault="0072726C" w:rsidP="0072726C">
    <w:pPr>
      <w:tabs>
        <w:tab w:val="center" w:pos="4513"/>
        <w:tab w:val="right" w:pos="9026"/>
      </w:tabs>
      <w:jc w:val="right"/>
      <w:rPr>
        <w:rFonts w:eastAsiaTheme="minorHAnsi" w:cs="Arial"/>
        <w:lang w:eastAsia="en-US"/>
      </w:rPr>
    </w:pPr>
    <w:r w:rsidRPr="009113CF">
      <w:rPr>
        <w:rFonts w:eastAsiaTheme="minorHAnsi" w:cs="Arial"/>
        <w:lang w:eastAsia="en-US"/>
      </w:rPr>
      <w:t>PAG6: Investigating quantum effects</w:t>
    </w:r>
  </w:p>
  <w:p w:rsidR="0072726C" w:rsidRDefault="0072726C" w:rsidP="0072726C">
    <w:pPr>
      <w:tabs>
        <w:tab w:val="center" w:pos="4513"/>
        <w:tab w:val="right" w:pos="9026"/>
      </w:tabs>
      <w:jc w:val="right"/>
      <w:rPr>
        <w:rFonts w:eastAsiaTheme="minorHAnsi" w:cs="Arial"/>
        <w:lang w:eastAsia="en-US"/>
      </w:rPr>
    </w:pPr>
    <w:r w:rsidRPr="009113CF">
      <w:rPr>
        <w:rFonts w:eastAsiaTheme="minorHAnsi" w:cs="Arial"/>
        <w:lang w:eastAsia="en-US"/>
      </w:rPr>
      <w:t>6.1 Determining the Planck constant using LEDs</w:t>
    </w:r>
  </w:p>
  <w:p w:rsidR="00413115" w:rsidRPr="009113CF" w:rsidRDefault="00413115" w:rsidP="0072726C">
    <w:pPr>
      <w:tabs>
        <w:tab w:val="center" w:pos="4513"/>
        <w:tab w:val="right" w:pos="9026"/>
      </w:tabs>
      <w:jc w:val="right"/>
      <w:rPr>
        <w:rFonts w:eastAsiaTheme="minorHAnsi" w:cs="Arial"/>
        <w:lang w:eastAsia="en-US"/>
      </w:rPr>
    </w:pPr>
    <w:r w:rsidRPr="009113CF">
      <w:rPr>
        <w:rFonts w:cs="Arial"/>
        <w:b/>
        <w:bCs/>
      </w:rPr>
      <w:t>STUDENT</w:t>
    </w:r>
  </w:p>
  <w:p w:rsidR="0072726C" w:rsidRDefault="007272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705ED"/>
    <w:multiLevelType w:val="hybridMultilevel"/>
    <w:tmpl w:val="79425CB6"/>
    <w:lvl w:ilvl="0" w:tplc="33B6559E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2DDE4914"/>
    <w:multiLevelType w:val="hybridMultilevel"/>
    <w:tmpl w:val="62C0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376D5"/>
    <w:multiLevelType w:val="hybridMultilevel"/>
    <w:tmpl w:val="435C8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93825"/>
    <w:multiLevelType w:val="hybridMultilevel"/>
    <w:tmpl w:val="046AB7D8"/>
    <w:lvl w:ilvl="0" w:tplc="9176E1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19F120C"/>
    <w:multiLevelType w:val="hybridMultilevel"/>
    <w:tmpl w:val="31FC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C574F"/>
    <w:multiLevelType w:val="hybridMultilevel"/>
    <w:tmpl w:val="139A7386"/>
    <w:lvl w:ilvl="0" w:tplc="6358A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0D1CC0"/>
    <w:multiLevelType w:val="hybridMultilevel"/>
    <w:tmpl w:val="AC42FA1E"/>
    <w:lvl w:ilvl="0" w:tplc="D958A5BC">
      <w:start w:val="1"/>
      <w:numFmt w:val="decimal"/>
      <w:pStyle w:val="TAPPar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8A3"/>
    <w:multiLevelType w:val="hybridMultilevel"/>
    <w:tmpl w:val="81D8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D3516"/>
    <w:rsid w:val="00113BCA"/>
    <w:rsid w:val="0013191B"/>
    <w:rsid w:val="001A6AC8"/>
    <w:rsid w:val="001F7D59"/>
    <w:rsid w:val="002828FB"/>
    <w:rsid w:val="002B5E18"/>
    <w:rsid w:val="002D607C"/>
    <w:rsid w:val="002D7C04"/>
    <w:rsid w:val="003A5CF9"/>
    <w:rsid w:val="003D2107"/>
    <w:rsid w:val="00413115"/>
    <w:rsid w:val="004C3195"/>
    <w:rsid w:val="00627D58"/>
    <w:rsid w:val="006B17ED"/>
    <w:rsid w:val="0072726C"/>
    <w:rsid w:val="007570F7"/>
    <w:rsid w:val="0076363C"/>
    <w:rsid w:val="00776FA8"/>
    <w:rsid w:val="0087659E"/>
    <w:rsid w:val="008A7C6D"/>
    <w:rsid w:val="009113CF"/>
    <w:rsid w:val="00A65FE1"/>
    <w:rsid w:val="00C01EB9"/>
    <w:rsid w:val="00C472ED"/>
    <w:rsid w:val="00D37415"/>
    <w:rsid w:val="00D57C39"/>
    <w:rsid w:val="00E166EB"/>
    <w:rsid w:val="00EB2B7F"/>
    <w:rsid w:val="00ED19BD"/>
    <w:rsid w:val="00F5217C"/>
    <w:rsid w:val="00F7393A"/>
    <w:rsid w:val="00FD3516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C01EB9"/>
    <w:pPr>
      <w:numPr>
        <w:numId w:val="6"/>
      </w:numPr>
      <w:spacing w:before="12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3A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7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26C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26C"/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57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16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bodytext">
    <w:name w:val="Qbodytext"/>
    <w:basedOn w:val="Normal"/>
    <w:rsid w:val="00FD3516"/>
    <w:pPr>
      <w:tabs>
        <w:tab w:val="right" w:pos="10319"/>
      </w:tabs>
      <w:spacing w:before="160" w:after="160" w:line="240" w:lineRule="atLeast"/>
      <w:ind w:left="680" w:right="680"/>
      <w:jc w:val="both"/>
    </w:pPr>
  </w:style>
  <w:style w:type="paragraph" w:customStyle="1" w:styleId="Qbodytextbold">
    <w:name w:val="Qbodytext_bold"/>
    <w:basedOn w:val="Qbodytext"/>
    <w:next w:val="Qbodytext"/>
    <w:rsid w:val="00FD3516"/>
    <w:rPr>
      <w:b/>
    </w:rPr>
  </w:style>
  <w:style w:type="paragraph" w:customStyle="1" w:styleId="TAPPara">
    <w:name w:val="TAP Para"/>
    <w:basedOn w:val="Normal"/>
    <w:autoRedefine/>
    <w:rsid w:val="00ED19BD"/>
    <w:pPr>
      <w:numPr>
        <w:numId w:val="4"/>
      </w:numPr>
      <w:spacing w:before="120"/>
    </w:pPr>
    <w:rPr>
      <w:rFonts w:eastAsia="Times" w:cs="Arial"/>
      <w:color w:val="000000"/>
      <w:sz w:val="20"/>
      <w:szCs w:val="20"/>
      <w:lang w:eastAsia="en-US"/>
    </w:rPr>
  </w:style>
  <w:style w:type="paragraph" w:customStyle="1" w:styleId="TAPSub">
    <w:name w:val="TAP Sub"/>
    <w:basedOn w:val="Normal"/>
    <w:rsid w:val="00FD3516"/>
    <w:pPr>
      <w:spacing w:before="120"/>
    </w:pPr>
    <w:rPr>
      <w:rFonts w:eastAsia="Times" w:cs="Arial"/>
      <w:b/>
      <w:color w:val="00000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3A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7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26C"/>
    <w:rPr>
      <w:rFonts w:ascii="Arial" w:eastAsia="Times New Roman" w:hAnsi="Arial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27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26C"/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57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Dewis</dc:creator>
  <cp:lastModifiedBy>RAWADE</cp:lastModifiedBy>
  <cp:revision>5</cp:revision>
  <dcterms:created xsi:type="dcterms:W3CDTF">2016-02-11T19:01:00Z</dcterms:created>
  <dcterms:modified xsi:type="dcterms:W3CDTF">2016-02-11T19:03:00Z</dcterms:modified>
</cp:coreProperties>
</file>