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8E" w:rsidRDefault="00530C8E">
      <w:bookmarkStart w:id="0" w:name="_GoBack"/>
      <w:bookmarkEnd w:id="0"/>
    </w:p>
    <w:p w:rsidR="00991845" w:rsidRPr="00E33A57" w:rsidRDefault="00D54FFE" w:rsidP="00991845">
      <w:pPr>
        <w:rPr>
          <w:b/>
          <w:u w:val="single"/>
        </w:rPr>
      </w:pPr>
      <w:r w:rsidRPr="00E33A57">
        <w:rPr>
          <w:rFonts w:eastAsia="Times New Roman" w:cstheme="minorHAnsi"/>
          <w:b/>
          <w:u w:val="single"/>
          <w:lang w:val="en-US" w:eastAsia="en-GB"/>
        </w:rPr>
        <w:t>Practical investigation into phototropism</w:t>
      </w:r>
      <w:r w:rsidR="00991845" w:rsidRPr="00E33A57">
        <w:rPr>
          <w:b/>
        </w:rPr>
        <w:tab/>
      </w:r>
      <w:r w:rsidR="00991845" w:rsidRPr="00E33A57">
        <w:rPr>
          <w:b/>
        </w:rPr>
        <w:tab/>
      </w:r>
      <w:r w:rsidR="00991845" w:rsidRPr="00E33A57">
        <w:rPr>
          <w:b/>
        </w:rPr>
        <w:tab/>
      </w:r>
      <w:r w:rsidR="00991845" w:rsidRPr="00E33A57">
        <w:rPr>
          <w:b/>
        </w:rPr>
        <w:tab/>
      </w:r>
      <w:r w:rsidR="009C3293">
        <w:rPr>
          <w:b/>
        </w:rPr>
        <w:tab/>
      </w:r>
      <w:r w:rsidR="00991845" w:rsidRPr="00E33A57">
        <w:rPr>
          <w:b/>
        </w:rPr>
        <w:tab/>
      </w:r>
      <w:r w:rsidR="00991845" w:rsidRPr="00E33A57">
        <w:rPr>
          <w:b/>
        </w:rPr>
        <w:tab/>
        <w:t xml:space="preserve">            STUDENT</w:t>
      </w:r>
    </w:p>
    <w:p w:rsidR="00991845" w:rsidRPr="00E33A57" w:rsidRDefault="00991845" w:rsidP="00991845"/>
    <w:p w:rsidR="00E602E7" w:rsidRPr="00E33A57" w:rsidRDefault="00E602E7" w:rsidP="00991845">
      <w:pPr>
        <w:rPr>
          <w:b/>
        </w:rPr>
      </w:pPr>
      <w:r w:rsidRPr="00E33A57">
        <w:rPr>
          <w:b/>
        </w:rPr>
        <w:t>Introduction</w:t>
      </w:r>
    </w:p>
    <w:p w:rsidR="00E602E7" w:rsidRPr="00E33A57" w:rsidRDefault="006E5434" w:rsidP="00E602E7">
      <w:r w:rsidRPr="00E33A57">
        <w:t>Plants exhibit positive phototropism towards light</w:t>
      </w:r>
      <w:r w:rsidR="00E602E7" w:rsidRPr="00E33A57">
        <w:t>.</w:t>
      </w:r>
      <w:r w:rsidR="00906A6D" w:rsidRPr="00E33A57">
        <w:t xml:space="preserve"> </w:t>
      </w:r>
      <w:r w:rsidR="00E33A57" w:rsidRPr="00E33A57">
        <w:t>The plant hormone auxin is found in the tip of plant shoots and is involved in cell elongation. Gibberellins are also involved in cell division and elongation</w:t>
      </w:r>
      <w:r w:rsidR="00F0043C">
        <w:t xml:space="preserve"> as well as seed germination</w:t>
      </w:r>
      <w:r w:rsidR="00E33A57" w:rsidRPr="00E33A57">
        <w:t>. In this activity y</w:t>
      </w:r>
      <w:r w:rsidR="00906A6D" w:rsidRPr="00E33A57">
        <w:t xml:space="preserve">ou will </w:t>
      </w:r>
      <w:r w:rsidR="00E33A57" w:rsidRPr="00E33A57">
        <w:t xml:space="preserve">design an experiment to </w:t>
      </w:r>
      <w:r w:rsidR="00906A6D" w:rsidRPr="00E33A57">
        <w:t xml:space="preserve">investigate </w:t>
      </w:r>
      <w:r w:rsidR="0002352B">
        <w:t xml:space="preserve">the chemical basis of </w:t>
      </w:r>
      <w:r w:rsidR="00E33A57" w:rsidRPr="00E33A57">
        <w:t>phototropism in young plants</w:t>
      </w:r>
      <w:r w:rsidR="00FE3BF2" w:rsidRPr="00E33A57">
        <w:t>.</w:t>
      </w:r>
    </w:p>
    <w:p w:rsidR="00E602E7" w:rsidRPr="00E33A57" w:rsidRDefault="00E602E7" w:rsidP="00991845">
      <w:pPr>
        <w:rPr>
          <w:b/>
        </w:rPr>
      </w:pPr>
    </w:p>
    <w:p w:rsidR="00991845" w:rsidRPr="00E33A57" w:rsidRDefault="00991845" w:rsidP="00991845">
      <w:pPr>
        <w:rPr>
          <w:b/>
        </w:rPr>
      </w:pPr>
      <w:r w:rsidRPr="00E33A57">
        <w:rPr>
          <w:b/>
        </w:rPr>
        <w:t>Aim</w:t>
      </w:r>
    </w:p>
    <w:p w:rsidR="00991845" w:rsidRPr="002503D0" w:rsidRDefault="007B6786" w:rsidP="002503D0">
      <w:pPr>
        <w:rPr>
          <w:rFonts w:cstheme="minorHAnsi"/>
          <w:i/>
        </w:rPr>
      </w:pPr>
      <w:r>
        <w:rPr>
          <w:rFonts w:cstheme="minorHAnsi"/>
        </w:rPr>
        <w:t xml:space="preserve">To investigate </w:t>
      </w:r>
      <w:r>
        <w:t xml:space="preserve">the chemical basis of </w:t>
      </w:r>
      <w:r w:rsidRPr="00E33A57">
        <w:t>phototropism in young plants.</w:t>
      </w:r>
      <w:r>
        <w:t xml:space="preserve"> </w:t>
      </w:r>
    </w:p>
    <w:p w:rsidR="001D63F1" w:rsidRPr="00E33A57" w:rsidRDefault="001D63F1">
      <w:pPr>
        <w:rPr>
          <w:b/>
        </w:rPr>
      </w:pPr>
    </w:p>
    <w:p w:rsidR="00D5179B" w:rsidRPr="00E33A57" w:rsidRDefault="00D5179B">
      <w:pPr>
        <w:rPr>
          <w:b/>
        </w:rPr>
      </w:pPr>
      <w:r w:rsidRPr="00E33A57">
        <w:rPr>
          <w:b/>
        </w:rPr>
        <w:t>Intended class time</w:t>
      </w:r>
    </w:p>
    <w:p w:rsidR="00D5179B" w:rsidRPr="00E33A57" w:rsidRDefault="00D5179B" w:rsidP="00D5179B">
      <w:pPr>
        <w:pStyle w:val="ListParagraph"/>
        <w:numPr>
          <w:ilvl w:val="0"/>
          <w:numId w:val="7"/>
        </w:numPr>
      </w:pPr>
      <w:r w:rsidRPr="00E33A57">
        <w:t>1</w:t>
      </w:r>
      <w:r w:rsidR="009A79C6" w:rsidRPr="00E33A57">
        <w:t xml:space="preserve"> </w:t>
      </w:r>
      <w:r w:rsidR="006E5434" w:rsidRPr="00E33A57">
        <w:t>session to set up your investigation followed up by taking measurements over the next few days</w:t>
      </w:r>
      <w:r w:rsidR="00F0043C">
        <w:t>/weeks</w:t>
      </w:r>
      <w:r w:rsidR="006E5434" w:rsidRPr="00E33A57">
        <w:t xml:space="preserve"> </w:t>
      </w:r>
    </w:p>
    <w:p w:rsidR="001D63F1" w:rsidRPr="00E33A57" w:rsidRDefault="001D63F1">
      <w:pPr>
        <w:rPr>
          <w:b/>
        </w:rPr>
      </w:pPr>
    </w:p>
    <w:p w:rsidR="00D9529E" w:rsidRDefault="00D9529E">
      <w:pPr>
        <w:rPr>
          <w:b/>
        </w:rPr>
      </w:pPr>
      <w:r>
        <w:rPr>
          <w:b/>
        </w:rPr>
        <w:t>Chemicals</w:t>
      </w:r>
    </w:p>
    <w:tbl>
      <w:tblPr>
        <w:tblpPr w:leftFromText="180" w:rightFromText="180" w:bottomFromText="200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9AA"/>
        <w:tblLook w:val="04A0" w:firstRow="1" w:lastRow="0" w:firstColumn="1" w:lastColumn="0" w:noHBand="0" w:noVBand="1"/>
      </w:tblPr>
      <w:tblGrid>
        <w:gridCol w:w="2660"/>
        <w:gridCol w:w="5938"/>
      </w:tblGrid>
      <w:tr w:rsidR="00D02188" w:rsidTr="0029679C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Pr="00572CE9" w:rsidRDefault="00D02188" w:rsidP="0029679C">
            <w:r>
              <w:rPr>
                <w:rFonts w:cstheme="minorHAnsi"/>
                <w:color w:val="000000"/>
              </w:rPr>
              <w:t>IAA</w:t>
            </w:r>
            <w:r w:rsidR="00F0043C">
              <w:rPr>
                <w:rFonts w:cstheme="minorHAnsi"/>
                <w:color w:val="000000"/>
              </w:rPr>
              <w:t xml:space="preserve"> solution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Default="00D02188" w:rsidP="0029679C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Low hazard</w:t>
            </w:r>
          </w:p>
        </w:tc>
      </w:tr>
      <w:tr w:rsidR="00D02188" w:rsidTr="0029679C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Pr="00572CE9" w:rsidRDefault="00D02188" w:rsidP="002967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Gibberellin</w:t>
            </w:r>
            <w:r w:rsidR="00F0043C">
              <w:rPr>
                <w:rFonts w:cstheme="minorHAnsi"/>
                <w:color w:val="000000"/>
              </w:rPr>
              <w:t xml:space="preserve"> solution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Default="00D02188" w:rsidP="0029679C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Low hazard</w:t>
            </w:r>
          </w:p>
        </w:tc>
      </w:tr>
      <w:tr w:rsidR="00D02188" w:rsidTr="0029679C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Default="00D02188" w:rsidP="009C32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Agar </w:t>
            </w:r>
            <w:r w:rsidR="009C3293">
              <w:rPr>
                <w:rFonts w:cstheme="minorHAnsi"/>
                <w:color w:val="000000"/>
              </w:rPr>
              <w:t>cubes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88" w:rsidRDefault="00D02188" w:rsidP="0029679C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Low hazard</w:t>
            </w:r>
          </w:p>
        </w:tc>
      </w:tr>
    </w:tbl>
    <w:p w:rsidR="00D9529E" w:rsidRDefault="00D9529E">
      <w:pPr>
        <w:rPr>
          <w:b/>
        </w:rPr>
      </w:pPr>
    </w:p>
    <w:p w:rsidR="00D02188" w:rsidRDefault="00D02188">
      <w:pPr>
        <w:rPr>
          <w:b/>
        </w:rPr>
      </w:pPr>
    </w:p>
    <w:p w:rsidR="002347F3" w:rsidRPr="00E33A57" w:rsidRDefault="002347F3">
      <w:pPr>
        <w:rPr>
          <w:b/>
        </w:rPr>
      </w:pPr>
      <w:r w:rsidRPr="00E33A57">
        <w:rPr>
          <w:b/>
        </w:rPr>
        <w:t>Equipment</w:t>
      </w:r>
      <w:r w:rsidR="003905A7" w:rsidRPr="00E33A57">
        <w:rPr>
          <w:b/>
        </w:rPr>
        <w:t xml:space="preserve"> (per group)</w:t>
      </w:r>
    </w:p>
    <w:p w:rsidR="00E03071" w:rsidRPr="00E33A57" w:rsidRDefault="00FE5C80" w:rsidP="00E03071">
      <w:pPr>
        <w:pStyle w:val="ListParagraph"/>
        <w:numPr>
          <w:ilvl w:val="0"/>
          <w:numId w:val="7"/>
        </w:numPr>
      </w:pPr>
      <w:r w:rsidRPr="00E33A57">
        <w:t>S</w:t>
      </w:r>
      <w:r w:rsidR="00E03071" w:rsidRPr="00E33A57">
        <w:t>mall seedlings</w:t>
      </w:r>
      <w:r w:rsidR="003E61F9">
        <w:t xml:space="preserve"> (maize coleoptiles)</w:t>
      </w:r>
    </w:p>
    <w:p w:rsidR="00E03071" w:rsidRPr="00E03071" w:rsidRDefault="00E03071" w:rsidP="00E03071">
      <w:pPr>
        <w:pStyle w:val="ListParagraph"/>
        <w:numPr>
          <w:ilvl w:val="0"/>
          <w:numId w:val="7"/>
        </w:numPr>
      </w:pPr>
      <w:r>
        <w:t>Bench lamp</w:t>
      </w:r>
    </w:p>
    <w:p w:rsidR="006E5434" w:rsidRDefault="009C3293" w:rsidP="00375FE2">
      <w:pPr>
        <w:pStyle w:val="ListParagraph"/>
        <w:numPr>
          <w:ilvl w:val="0"/>
          <w:numId w:val="7"/>
        </w:numPr>
      </w:pPr>
      <w:r>
        <w:t xml:space="preserve">IAA </w:t>
      </w:r>
      <w:r w:rsidR="00753D33">
        <w:t>(i</w:t>
      </w:r>
      <w:r>
        <w:t>ndole-3-</w:t>
      </w:r>
      <w:r w:rsidR="000E1F3F">
        <w:t>acetic a</w:t>
      </w:r>
      <w:r>
        <w:t xml:space="preserve">cid also known as </w:t>
      </w:r>
      <w:r w:rsidR="000E1F3F">
        <w:t>a</w:t>
      </w:r>
      <w:r w:rsidR="006E5434">
        <w:t>uxin</w:t>
      </w:r>
      <w:r>
        <w:t>)</w:t>
      </w:r>
    </w:p>
    <w:p w:rsidR="006E5434" w:rsidRDefault="006E5434" w:rsidP="00375FE2">
      <w:pPr>
        <w:pStyle w:val="ListParagraph"/>
        <w:numPr>
          <w:ilvl w:val="0"/>
          <w:numId w:val="7"/>
        </w:numPr>
      </w:pPr>
      <w:r>
        <w:t xml:space="preserve">Gibberellin </w:t>
      </w:r>
      <w:r w:rsidR="004E151F">
        <w:t>(</w:t>
      </w:r>
      <w:r w:rsidR="00753D33">
        <w:t>g</w:t>
      </w:r>
      <w:r w:rsidR="004E151F">
        <w:t>ibberellic acid)</w:t>
      </w:r>
    </w:p>
    <w:p w:rsidR="002503D0" w:rsidRPr="00E03071" w:rsidRDefault="002503D0" w:rsidP="00375FE2">
      <w:pPr>
        <w:pStyle w:val="ListParagraph"/>
        <w:numPr>
          <w:ilvl w:val="0"/>
          <w:numId w:val="7"/>
        </w:numPr>
      </w:pPr>
      <w:r>
        <w:t>Agar cubes</w:t>
      </w:r>
    </w:p>
    <w:p w:rsidR="00E03071" w:rsidRDefault="00E03071" w:rsidP="00375FE2">
      <w:pPr>
        <w:pStyle w:val="ListParagraph"/>
        <w:numPr>
          <w:ilvl w:val="0"/>
          <w:numId w:val="7"/>
        </w:numPr>
      </w:pPr>
      <w:r>
        <w:t>Foil</w:t>
      </w:r>
    </w:p>
    <w:p w:rsidR="00E03071" w:rsidRDefault="000E1F3F" w:rsidP="00375FE2">
      <w:pPr>
        <w:pStyle w:val="ListParagraph"/>
        <w:numPr>
          <w:ilvl w:val="0"/>
          <w:numId w:val="7"/>
        </w:numPr>
      </w:pPr>
      <w:r>
        <w:t>Potting compost</w:t>
      </w:r>
    </w:p>
    <w:p w:rsidR="006E5434" w:rsidRDefault="006E5434" w:rsidP="00375FE2">
      <w:pPr>
        <w:pStyle w:val="ListParagraph"/>
        <w:numPr>
          <w:ilvl w:val="0"/>
          <w:numId w:val="7"/>
        </w:numPr>
      </w:pPr>
      <w:r>
        <w:t>Scalpel</w:t>
      </w:r>
    </w:p>
    <w:p w:rsidR="00E03071" w:rsidRDefault="00E03071" w:rsidP="00375FE2">
      <w:pPr>
        <w:pStyle w:val="ListParagraph"/>
        <w:numPr>
          <w:ilvl w:val="0"/>
          <w:numId w:val="7"/>
        </w:numPr>
      </w:pPr>
      <w:r>
        <w:t>Marker Pen</w:t>
      </w:r>
    </w:p>
    <w:p w:rsidR="00E03071" w:rsidRDefault="00E03071" w:rsidP="00375FE2">
      <w:pPr>
        <w:pStyle w:val="ListParagraph"/>
        <w:numPr>
          <w:ilvl w:val="0"/>
          <w:numId w:val="7"/>
        </w:numPr>
      </w:pPr>
      <w:r>
        <w:t>Tape</w:t>
      </w:r>
    </w:p>
    <w:p w:rsidR="00E03071" w:rsidRPr="00E03071" w:rsidRDefault="00E03071" w:rsidP="00E03071">
      <w:pPr>
        <w:pStyle w:val="ListParagraph"/>
        <w:numPr>
          <w:ilvl w:val="0"/>
          <w:numId w:val="7"/>
        </w:numPr>
      </w:pPr>
      <w:r>
        <w:t>Water</w:t>
      </w:r>
    </w:p>
    <w:p w:rsidR="006D6176" w:rsidRPr="00E03071" w:rsidRDefault="006D6176">
      <w:pPr>
        <w:rPr>
          <w:highlight w:val="yellow"/>
        </w:rPr>
      </w:pPr>
    </w:p>
    <w:p w:rsidR="006E51FA" w:rsidRDefault="006E51FA" w:rsidP="00BF77D5">
      <w:pPr>
        <w:rPr>
          <w:b/>
        </w:rPr>
      </w:pPr>
      <w:r>
        <w:rPr>
          <w:b/>
        </w:rPr>
        <w:t>Health and Safety</w:t>
      </w:r>
    </w:p>
    <w:p w:rsidR="006E51FA" w:rsidRPr="009D31B6" w:rsidRDefault="009D31B6" w:rsidP="00BF77D5">
      <w:r w:rsidRPr="009D31B6">
        <w:t xml:space="preserve">Be careful when using the </w:t>
      </w:r>
      <w:r>
        <w:t>scalpel.</w:t>
      </w:r>
    </w:p>
    <w:p w:rsidR="006E51FA" w:rsidRDefault="006E51FA" w:rsidP="00BF77D5">
      <w:pPr>
        <w:rPr>
          <w:b/>
        </w:rPr>
      </w:pPr>
    </w:p>
    <w:p w:rsidR="00D55377" w:rsidRDefault="003E61F9" w:rsidP="00BF77D5">
      <w:pPr>
        <w:rPr>
          <w:b/>
        </w:rPr>
      </w:pPr>
      <w:r>
        <w:rPr>
          <w:b/>
        </w:rPr>
        <w:t>Procedure</w:t>
      </w:r>
    </w:p>
    <w:p w:rsidR="003E61F9" w:rsidRDefault="003E61F9" w:rsidP="00BF77D5">
      <w:pPr>
        <w:rPr>
          <w:i/>
        </w:rPr>
      </w:pPr>
      <w:r w:rsidRPr="003E61F9">
        <w:rPr>
          <w:i/>
        </w:rPr>
        <w:t>Note: You can cut the tip o</w:t>
      </w:r>
      <w:r>
        <w:rPr>
          <w:i/>
        </w:rPr>
        <w:t>f</w:t>
      </w:r>
      <w:r w:rsidRPr="003E61F9">
        <w:rPr>
          <w:i/>
        </w:rPr>
        <w:t>f a coleoptile and replace it</w:t>
      </w:r>
      <w:r>
        <w:rPr>
          <w:i/>
        </w:rPr>
        <w:t>.</w:t>
      </w:r>
      <w:r w:rsidRPr="003E61F9">
        <w:rPr>
          <w:i/>
        </w:rPr>
        <w:t xml:space="preserve"> </w:t>
      </w:r>
    </w:p>
    <w:p w:rsidR="003E61F9" w:rsidRPr="003E61F9" w:rsidRDefault="003E61F9" w:rsidP="00BF77D5">
      <w:pPr>
        <w:rPr>
          <w:i/>
        </w:rPr>
      </w:pPr>
    </w:p>
    <w:p w:rsidR="006F716A" w:rsidRDefault="00E33A57" w:rsidP="00E33A57">
      <w:pPr>
        <w:pStyle w:val="ListParagraph"/>
        <w:numPr>
          <w:ilvl w:val="0"/>
          <w:numId w:val="14"/>
        </w:numPr>
      </w:pPr>
      <w:r w:rsidRPr="00F234A2">
        <w:t xml:space="preserve">Working individually or in small groups, </w:t>
      </w:r>
      <w:r w:rsidR="00906A6D" w:rsidRPr="00F234A2">
        <w:t xml:space="preserve">design </w:t>
      </w:r>
      <w:r w:rsidRPr="00F234A2">
        <w:t xml:space="preserve">a </w:t>
      </w:r>
      <w:r w:rsidR="009C3293">
        <w:t>method</w:t>
      </w:r>
      <w:r w:rsidRPr="00F234A2">
        <w:t xml:space="preserve"> using the materials available to investigate </w:t>
      </w:r>
      <w:r w:rsidR="002503D0">
        <w:t xml:space="preserve">the chemical basis of </w:t>
      </w:r>
      <w:r w:rsidRPr="00F234A2">
        <w:t>phototropism in young plants.</w:t>
      </w:r>
      <w:r w:rsidR="00481AFA">
        <w:t xml:space="preserve"> You will need to consider the use of controls, the number of different </w:t>
      </w:r>
      <w:r w:rsidR="003E61F9">
        <w:t>coleoptiles you will use</w:t>
      </w:r>
      <w:r w:rsidR="00481AFA">
        <w:t xml:space="preserve"> and the number of repeats </w:t>
      </w:r>
      <w:r w:rsidR="003E61F9">
        <w:t>for each set up you design</w:t>
      </w:r>
      <w:r w:rsidR="00481AFA">
        <w:t>.</w:t>
      </w:r>
    </w:p>
    <w:p w:rsidR="00F234A2" w:rsidRPr="00F234A2" w:rsidRDefault="00F234A2" w:rsidP="00F234A2">
      <w:pPr>
        <w:pStyle w:val="ListParagraph"/>
      </w:pPr>
    </w:p>
    <w:p w:rsidR="006F716A" w:rsidRDefault="006F716A" w:rsidP="006F716A">
      <w:pPr>
        <w:pStyle w:val="ListParagraph"/>
        <w:numPr>
          <w:ilvl w:val="0"/>
          <w:numId w:val="14"/>
        </w:numPr>
      </w:pPr>
      <w:r w:rsidRPr="00F234A2">
        <w:t>Decide the variables you will control and which</w:t>
      </w:r>
      <w:r>
        <w:t xml:space="preserve"> variable(s) you will vary. </w:t>
      </w:r>
    </w:p>
    <w:p w:rsidR="00F234A2" w:rsidRDefault="00F234A2" w:rsidP="00F234A2"/>
    <w:p w:rsidR="006F716A" w:rsidRDefault="003E61F9" w:rsidP="006F716A">
      <w:pPr>
        <w:pStyle w:val="ListParagraph"/>
        <w:numPr>
          <w:ilvl w:val="0"/>
          <w:numId w:val="14"/>
        </w:numPr>
      </w:pPr>
      <w:r>
        <w:lastRenderedPageBreak/>
        <w:t>Carry out your investigation</w:t>
      </w:r>
      <w:r w:rsidR="006F716A">
        <w:t xml:space="preserve"> using the apparatus available and record your data appropriately. </w:t>
      </w:r>
      <w:r>
        <w:t xml:space="preserve">You will need to take readings over a number of days/weeks. </w:t>
      </w:r>
      <w:r w:rsidR="006F716A">
        <w:t>Each student in a group should take turns to set up</w:t>
      </w:r>
      <w:r w:rsidR="00394713">
        <w:t xml:space="preserve"> the coleoptiles</w:t>
      </w:r>
      <w:r w:rsidR="006F716A">
        <w:t xml:space="preserve">, </w:t>
      </w:r>
      <w:r w:rsidR="00394713">
        <w:t xml:space="preserve">take </w:t>
      </w:r>
      <w:r w:rsidR="006F716A">
        <w:t>measure</w:t>
      </w:r>
      <w:r w:rsidR="00394713">
        <w:t>ments</w:t>
      </w:r>
      <w:r w:rsidR="006F716A">
        <w:t xml:space="preserve"> and record readings.</w:t>
      </w:r>
    </w:p>
    <w:p w:rsidR="00F234A2" w:rsidRDefault="00F234A2" w:rsidP="00F234A2"/>
    <w:p w:rsidR="006F716A" w:rsidRDefault="006F716A" w:rsidP="006F716A">
      <w:pPr>
        <w:pStyle w:val="ListParagraph"/>
        <w:numPr>
          <w:ilvl w:val="0"/>
          <w:numId w:val="14"/>
        </w:numPr>
      </w:pPr>
      <w:r>
        <w:t>Process and present your data appropriately.</w:t>
      </w:r>
    </w:p>
    <w:p w:rsidR="00F234A2" w:rsidRDefault="00F234A2" w:rsidP="00F234A2"/>
    <w:p w:rsidR="00D92A57" w:rsidRPr="00F234A2" w:rsidRDefault="006F716A" w:rsidP="00F234A2">
      <w:pPr>
        <w:pStyle w:val="ListParagraph"/>
        <w:numPr>
          <w:ilvl w:val="0"/>
          <w:numId w:val="14"/>
        </w:numPr>
      </w:pPr>
      <w:r>
        <w:t xml:space="preserve">Finally, </w:t>
      </w:r>
      <w:r w:rsidR="00394713">
        <w:rPr>
          <w:rFonts w:cs="Calibri"/>
        </w:rPr>
        <w:t>evaluate</w:t>
      </w:r>
      <w:r w:rsidR="00394713">
        <w:t xml:space="preserve"> the results and draw a</w:t>
      </w:r>
      <w:r>
        <w:rPr>
          <w:rFonts w:cs="Calibri"/>
        </w:rPr>
        <w:t xml:space="preserve"> conclusion </w:t>
      </w:r>
      <w:r w:rsidR="00394713">
        <w:rPr>
          <w:rFonts w:cs="Calibri"/>
        </w:rPr>
        <w:t>from your data</w:t>
      </w:r>
      <w:r>
        <w:rPr>
          <w:rFonts w:cs="Calibri"/>
        </w:rPr>
        <w:t xml:space="preserve">. </w:t>
      </w:r>
      <w:r w:rsidR="00052C6D" w:rsidRPr="00F234A2">
        <w:br/>
      </w:r>
    </w:p>
    <w:p w:rsidR="00776202" w:rsidRPr="00F234A2" w:rsidRDefault="00645806">
      <w:pPr>
        <w:rPr>
          <w:b/>
        </w:rPr>
      </w:pPr>
      <w:r w:rsidRPr="00F234A2">
        <w:rPr>
          <w:b/>
        </w:rPr>
        <w:t>Extension questions</w:t>
      </w:r>
    </w:p>
    <w:p w:rsidR="005C7947" w:rsidRPr="00D5754D" w:rsidRDefault="005C7947" w:rsidP="005C7947">
      <w:pPr>
        <w:pStyle w:val="ListParagraph"/>
        <w:numPr>
          <w:ilvl w:val="0"/>
          <w:numId w:val="10"/>
        </w:numPr>
      </w:pPr>
      <w:r w:rsidRPr="00D5754D">
        <w:rPr>
          <w:color w:val="000000" w:themeColor="text1"/>
        </w:rPr>
        <w:t>If phototropism is the response to light, what is geotropism and how can this be positive and negative?</w:t>
      </w:r>
    </w:p>
    <w:p w:rsidR="005C7947" w:rsidRPr="00D5754D" w:rsidRDefault="005C7947" w:rsidP="005C7947">
      <w:pPr>
        <w:pStyle w:val="ListParagraph"/>
      </w:pPr>
    </w:p>
    <w:p w:rsidR="005C7947" w:rsidRPr="00D5754D" w:rsidRDefault="005C7947" w:rsidP="005C7947">
      <w:pPr>
        <w:pStyle w:val="ListParagraph"/>
        <w:numPr>
          <w:ilvl w:val="0"/>
          <w:numId w:val="10"/>
        </w:numPr>
      </w:pPr>
      <w:r w:rsidRPr="00D5754D">
        <w:rPr>
          <w:color w:val="000000" w:themeColor="text1"/>
        </w:rPr>
        <w:t xml:space="preserve">You were told that auxin is involved in cell elongation and that gibberellin is </w:t>
      </w:r>
      <w:r w:rsidRPr="00D5754D">
        <w:t>involved in cell division and elongation</w:t>
      </w:r>
      <w:r w:rsidR="00394713" w:rsidRPr="00D5754D">
        <w:t>,</w:t>
      </w:r>
      <w:r w:rsidRPr="00D5754D">
        <w:t xml:space="preserve"> as well as seed germination. Did the results of your investigation agree with this?</w:t>
      </w:r>
    </w:p>
    <w:p w:rsidR="005C7947" w:rsidRPr="009C3293" w:rsidRDefault="005C7947" w:rsidP="005C7947">
      <w:pPr>
        <w:pStyle w:val="ListParagraph"/>
      </w:pPr>
    </w:p>
    <w:p w:rsidR="007702B5" w:rsidRPr="006C7B38" w:rsidRDefault="006C7B38" w:rsidP="006C7B38">
      <w:pPr>
        <w:pStyle w:val="ListParagraph"/>
        <w:numPr>
          <w:ilvl w:val="0"/>
          <w:numId w:val="10"/>
        </w:numPr>
        <w:rPr>
          <w:i/>
        </w:rPr>
      </w:pPr>
      <w:r w:rsidRPr="00D5754D">
        <w:t>Have you identified any limitations in the procedure you followed? What could be improved if you were to repeat the experiment?</w:t>
      </w:r>
      <w:r w:rsidR="00E146ED" w:rsidRPr="006C7B38">
        <w:rPr>
          <w:highlight w:val="yellow"/>
        </w:rPr>
        <w:br/>
      </w:r>
    </w:p>
    <w:p w:rsidR="00D5179B" w:rsidRPr="00F234A2" w:rsidRDefault="006D6176" w:rsidP="00D5179B">
      <w:pPr>
        <w:rPr>
          <w:rFonts w:cstheme="minorHAnsi"/>
          <w:b/>
        </w:rPr>
      </w:pPr>
      <w:r w:rsidRPr="00F234A2">
        <w:rPr>
          <w:rFonts w:cstheme="minorHAnsi"/>
          <w:b/>
        </w:rPr>
        <w:t>To s</w:t>
      </w:r>
      <w:r w:rsidR="00D5179B" w:rsidRPr="00F234A2">
        <w:rPr>
          <w:rFonts w:cstheme="minorHAnsi"/>
          <w:b/>
        </w:rPr>
        <w:t>ubmit</w:t>
      </w:r>
    </w:p>
    <w:p w:rsidR="00D5179B" w:rsidRPr="00803C87" w:rsidRDefault="00D5179B" w:rsidP="00D5179B">
      <w:pPr>
        <w:rPr>
          <w:rFonts w:cstheme="minorHAnsi"/>
        </w:rPr>
      </w:pPr>
      <w:r w:rsidRPr="00F234A2">
        <w:rPr>
          <w:rFonts w:cstheme="minorHAnsi"/>
        </w:rPr>
        <w:t xml:space="preserve">For this piece </w:t>
      </w:r>
      <w:r w:rsidR="00DF1970" w:rsidRPr="00F234A2">
        <w:rPr>
          <w:rFonts w:cstheme="minorHAnsi"/>
        </w:rPr>
        <w:t xml:space="preserve">of work to count towards </w:t>
      </w:r>
      <w:r w:rsidR="006D6176" w:rsidRPr="00F234A2">
        <w:rPr>
          <w:rFonts w:cstheme="minorHAnsi"/>
        </w:rPr>
        <w:t xml:space="preserve">Practical Activity </w:t>
      </w:r>
      <w:r w:rsidR="00DF1970" w:rsidRPr="00F234A2">
        <w:rPr>
          <w:rFonts w:cstheme="minorHAnsi"/>
        </w:rPr>
        <w:t>Group 11</w:t>
      </w:r>
      <w:r w:rsidRPr="00F234A2">
        <w:rPr>
          <w:rFonts w:cstheme="minorHAnsi"/>
        </w:rPr>
        <w:t xml:space="preserve"> of the </w:t>
      </w:r>
      <w:r w:rsidR="006D6176" w:rsidRPr="00F234A2">
        <w:rPr>
          <w:rFonts w:cstheme="minorHAnsi"/>
        </w:rPr>
        <w:t xml:space="preserve">GCE Biology </w:t>
      </w:r>
      <w:r w:rsidRPr="00F234A2">
        <w:rPr>
          <w:rFonts w:cstheme="minorHAnsi"/>
        </w:rPr>
        <w:t xml:space="preserve">Practical Endorsement, you need to have </w:t>
      </w:r>
      <w:r w:rsidR="00052C6D" w:rsidRPr="00F234A2">
        <w:rPr>
          <w:rFonts w:cstheme="minorHAnsi"/>
        </w:rPr>
        <w:t xml:space="preserve">a record of the </w:t>
      </w:r>
      <w:r w:rsidR="00F234A2" w:rsidRPr="00F234A2">
        <w:rPr>
          <w:rFonts w:cstheme="minorHAnsi"/>
        </w:rPr>
        <w:t>procedure</w:t>
      </w:r>
      <w:r w:rsidR="00052C6D" w:rsidRPr="00F234A2">
        <w:rPr>
          <w:rFonts w:cstheme="minorHAnsi"/>
        </w:rPr>
        <w:t xml:space="preserve"> you designed as well as </w:t>
      </w:r>
      <w:r w:rsidRPr="00F234A2">
        <w:rPr>
          <w:rFonts w:cstheme="minorHAnsi"/>
        </w:rPr>
        <w:t xml:space="preserve">evidence of the data </w:t>
      </w:r>
      <w:r w:rsidR="00F234A2" w:rsidRPr="00F234A2">
        <w:rPr>
          <w:rFonts w:cstheme="minorHAnsi"/>
        </w:rPr>
        <w:t xml:space="preserve">you </w:t>
      </w:r>
      <w:r w:rsidRPr="00F234A2">
        <w:rPr>
          <w:rFonts w:cstheme="minorHAnsi"/>
        </w:rPr>
        <w:t>collected</w:t>
      </w:r>
      <w:r w:rsidR="00DF1970" w:rsidRPr="00F234A2">
        <w:rPr>
          <w:rFonts w:cstheme="minorHAnsi"/>
        </w:rPr>
        <w:t>.</w:t>
      </w:r>
      <w:r w:rsidRPr="00F234A2">
        <w:rPr>
          <w:rFonts w:cstheme="minorHAnsi"/>
        </w:rPr>
        <w:t xml:space="preserve"> You </w:t>
      </w:r>
      <w:r w:rsidR="00DF1970" w:rsidRPr="00F234A2">
        <w:rPr>
          <w:rFonts w:cstheme="minorHAnsi"/>
        </w:rPr>
        <w:t xml:space="preserve">should have analysed the data collected and drawn a conclusion about the effect of </w:t>
      </w:r>
      <w:r w:rsidR="00F234A2" w:rsidRPr="00F234A2">
        <w:rPr>
          <w:rFonts w:cstheme="minorHAnsi"/>
        </w:rPr>
        <w:t>the plant hormone</w:t>
      </w:r>
      <w:r w:rsidR="00F234A2">
        <w:rPr>
          <w:rFonts w:cstheme="minorHAnsi"/>
        </w:rPr>
        <w:t>(</w:t>
      </w:r>
      <w:r w:rsidR="00F234A2" w:rsidRPr="00F234A2">
        <w:rPr>
          <w:rFonts w:cstheme="minorHAnsi"/>
        </w:rPr>
        <w:t>s</w:t>
      </w:r>
      <w:r w:rsidR="00F234A2">
        <w:rPr>
          <w:rFonts w:cstheme="minorHAnsi"/>
        </w:rPr>
        <w:t>)</w:t>
      </w:r>
      <w:r w:rsidR="00DF1970" w:rsidRPr="00F234A2">
        <w:rPr>
          <w:rFonts w:cstheme="minorHAnsi"/>
        </w:rPr>
        <w:t xml:space="preserve">. </w:t>
      </w:r>
      <w:r w:rsidR="002D4132" w:rsidRPr="00F234A2">
        <w:rPr>
          <w:rFonts w:cstheme="minorHAnsi"/>
        </w:rPr>
        <w:t>Answering the extension questions</w:t>
      </w:r>
      <w:r w:rsidR="00DF1970" w:rsidRPr="00F234A2">
        <w:rPr>
          <w:rFonts w:cstheme="minorHAnsi"/>
        </w:rPr>
        <w:t xml:space="preserve"> </w:t>
      </w:r>
      <w:r w:rsidRPr="00F234A2">
        <w:rPr>
          <w:rFonts w:cstheme="minorHAnsi"/>
        </w:rPr>
        <w:t>will aid you in preparation for your written examinations.</w:t>
      </w:r>
    </w:p>
    <w:p w:rsidR="001D63F1" w:rsidRDefault="001D63F1"/>
    <w:sectPr w:rsidR="001D63F1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BC" w:rsidRDefault="00BA70BC" w:rsidP="00530C8E">
      <w:r>
        <w:separator/>
      </w:r>
    </w:p>
  </w:endnote>
  <w:endnote w:type="continuationSeparator" w:id="0">
    <w:p w:rsidR="00BA70BC" w:rsidRDefault="00BA70BC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BC" w:rsidRDefault="00BA70BC" w:rsidP="00530C8E">
      <w:r>
        <w:separator/>
      </w:r>
    </w:p>
  </w:footnote>
  <w:footnote w:type="continuationSeparator" w:id="0">
    <w:p w:rsidR="00BA70BC" w:rsidRDefault="00BA70BC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30C8E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375FE2" w:rsidRDefault="00867F1A" w:rsidP="00375FE2">
    <w:pPr>
      <w:pStyle w:val="Header"/>
      <w:jc w:val="right"/>
      <w:rPr>
        <w:rFonts w:cstheme="minorHAnsi"/>
        <w:b/>
        <w:sz w:val="18"/>
        <w:szCs w:val="18"/>
      </w:rPr>
    </w:pPr>
    <w:r>
      <w:rPr>
        <w:b/>
        <w:sz w:val="18"/>
        <w:szCs w:val="18"/>
      </w:rPr>
      <w:t>PAG</w:t>
    </w:r>
    <w:r w:rsidR="00C35992" w:rsidRPr="00C231BC">
      <w:rPr>
        <w:rFonts w:cstheme="minorHAnsi"/>
        <w:b/>
        <w:sz w:val="18"/>
        <w:szCs w:val="18"/>
      </w:rPr>
      <w:t>11</w:t>
    </w:r>
    <w:r w:rsidR="00A245D0">
      <w:rPr>
        <w:rFonts w:cstheme="minorHAnsi"/>
        <w:b/>
        <w:sz w:val="18"/>
        <w:szCs w:val="18"/>
      </w:rPr>
      <w:t>:</w:t>
    </w:r>
    <w:r w:rsidR="001D63F1" w:rsidRPr="00C231BC">
      <w:rPr>
        <w:rFonts w:cstheme="minorHAnsi"/>
        <w:b/>
        <w:sz w:val="18"/>
        <w:szCs w:val="18"/>
      </w:rPr>
      <w:t xml:space="preserve"> </w:t>
    </w:r>
    <w:r w:rsidR="00A245D0">
      <w:rPr>
        <w:rFonts w:cstheme="minorHAnsi"/>
        <w:b/>
        <w:sz w:val="18"/>
        <w:szCs w:val="18"/>
      </w:rPr>
      <w:t>Investigation into the</w:t>
    </w:r>
    <w:r w:rsidR="00C35992" w:rsidRPr="00C231BC">
      <w:rPr>
        <w:rFonts w:cstheme="minorHAnsi"/>
        <w:b/>
        <w:sz w:val="18"/>
        <w:szCs w:val="18"/>
      </w:rPr>
      <w:t xml:space="preserve"> measure</w:t>
    </w:r>
    <w:r w:rsidR="00A245D0">
      <w:rPr>
        <w:rFonts w:cstheme="minorHAnsi"/>
        <w:b/>
        <w:sz w:val="18"/>
        <w:szCs w:val="18"/>
      </w:rPr>
      <w:t xml:space="preserve">ment </w:t>
    </w:r>
    <w:r w:rsidR="00375FE2">
      <w:rPr>
        <w:rFonts w:cstheme="minorHAnsi"/>
        <w:b/>
        <w:sz w:val="18"/>
        <w:szCs w:val="18"/>
      </w:rPr>
      <w:t>of</w:t>
    </w:r>
    <w:r w:rsidR="00375FE2" w:rsidRPr="00C231BC">
      <w:rPr>
        <w:rFonts w:cstheme="minorHAnsi"/>
        <w:b/>
        <w:sz w:val="18"/>
        <w:szCs w:val="18"/>
      </w:rPr>
      <w:t xml:space="preserve"> plant or animal responses</w:t>
    </w:r>
  </w:p>
  <w:p w:rsidR="00375FE2" w:rsidRPr="00A245D0" w:rsidRDefault="00E03071" w:rsidP="00375FE2">
    <w:pPr>
      <w:pStyle w:val="Header"/>
      <w:jc w:val="righ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11.3</w:t>
    </w:r>
    <w:r w:rsidR="00375FE2">
      <w:rPr>
        <w:rFonts w:cstheme="minorHAnsi"/>
        <w:b/>
        <w:sz w:val="18"/>
        <w:szCs w:val="18"/>
      </w:rPr>
      <w:t xml:space="preserve"> </w:t>
    </w:r>
    <w:r w:rsidR="00D54FFE">
      <w:rPr>
        <w:rFonts w:cstheme="minorHAnsi"/>
        <w:b/>
        <w:sz w:val="18"/>
        <w:szCs w:val="18"/>
      </w:rPr>
      <w:t>Practical i</w:t>
    </w:r>
    <w:r w:rsidR="00375FE2">
      <w:rPr>
        <w:rFonts w:cstheme="minorHAnsi"/>
        <w:b/>
        <w:sz w:val="18"/>
        <w:szCs w:val="18"/>
      </w:rPr>
      <w:t xml:space="preserve">nvestigation into </w:t>
    </w:r>
    <w:r w:rsidR="00D54FFE">
      <w:rPr>
        <w:rFonts w:cstheme="minorHAnsi"/>
        <w:b/>
        <w:sz w:val="18"/>
        <w:szCs w:val="18"/>
      </w:rPr>
      <w:t>phototropism</w:t>
    </w:r>
  </w:p>
  <w:p w:rsidR="002347F3" w:rsidRPr="00A245D0" w:rsidRDefault="002347F3" w:rsidP="00375FE2">
    <w:pPr>
      <w:pStyle w:val="Header"/>
      <w:rPr>
        <w:rFonts w:cstheme="minorHAnsi"/>
        <w:b/>
        <w:sz w:val="18"/>
        <w:szCs w:val="18"/>
      </w:rPr>
    </w:pPr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946C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33FF0"/>
    <w:multiLevelType w:val="hybridMultilevel"/>
    <w:tmpl w:val="09B6F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32DAE"/>
    <w:multiLevelType w:val="hybridMultilevel"/>
    <w:tmpl w:val="59C8AF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B5714A6"/>
    <w:multiLevelType w:val="hybridMultilevel"/>
    <w:tmpl w:val="B2F041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F9208A"/>
    <w:multiLevelType w:val="hybridMultilevel"/>
    <w:tmpl w:val="F5E2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578BF"/>
    <w:multiLevelType w:val="hybridMultilevel"/>
    <w:tmpl w:val="81FC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21A6D"/>
    <w:multiLevelType w:val="hybridMultilevel"/>
    <w:tmpl w:val="F1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22E11"/>
    <w:multiLevelType w:val="hybridMultilevel"/>
    <w:tmpl w:val="1AF4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52BE"/>
    <w:rsid w:val="00017732"/>
    <w:rsid w:val="0002352B"/>
    <w:rsid w:val="00025F52"/>
    <w:rsid w:val="00047984"/>
    <w:rsid w:val="00052C6D"/>
    <w:rsid w:val="000B3DEF"/>
    <w:rsid w:val="000E1F3F"/>
    <w:rsid w:val="001543B4"/>
    <w:rsid w:val="001B5E25"/>
    <w:rsid w:val="001D63F1"/>
    <w:rsid w:val="001F3D00"/>
    <w:rsid w:val="001F4068"/>
    <w:rsid w:val="002347F3"/>
    <w:rsid w:val="00235560"/>
    <w:rsid w:val="00241FA7"/>
    <w:rsid w:val="00246612"/>
    <w:rsid w:val="002503D0"/>
    <w:rsid w:val="002A69A9"/>
    <w:rsid w:val="002D4132"/>
    <w:rsid w:val="002E6750"/>
    <w:rsid w:val="002F082D"/>
    <w:rsid w:val="002F757F"/>
    <w:rsid w:val="00302801"/>
    <w:rsid w:val="00343811"/>
    <w:rsid w:val="00375FE2"/>
    <w:rsid w:val="003905A7"/>
    <w:rsid w:val="00394713"/>
    <w:rsid w:val="003B522A"/>
    <w:rsid w:val="003B71C5"/>
    <w:rsid w:val="003E5EE1"/>
    <w:rsid w:val="003E61F9"/>
    <w:rsid w:val="00434200"/>
    <w:rsid w:val="00481AFA"/>
    <w:rsid w:val="00493DA7"/>
    <w:rsid w:val="004D4B56"/>
    <w:rsid w:val="004E151F"/>
    <w:rsid w:val="004F7699"/>
    <w:rsid w:val="00507430"/>
    <w:rsid w:val="00530C8E"/>
    <w:rsid w:val="00543495"/>
    <w:rsid w:val="005565C2"/>
    <w:rsid w:val="0057084F"/>
    <w:rsid w:val="005C1410"/>
    <w:rsid w:val="005C7947"/>
    <w:rsid w:val="00642D66"/>
    <w:rsid w:val="00645806"/>
    <w:rsid w:val="00654D40"/>
    <w:rsid w:val="00661AFB"/>
    <w:rsid w:val="006C7B38"/>
    <w:rsid w:val="006D6176"/>
    <w:rsid w:val="006E51FA"/>
    <w:rsid w:val="006E5434"/>
    <w:rsid w:val="006F716A"/>
    <w:rsid w:val="0075057F"/>
    <w:rsid w:val="00753D33"/>
    <w:rsid w:val="007645CE"/>
    <w:rsid w:val="007702B5"/>
    <w:rsid w:val="00776202"/>
    <w:rsid w:val="007773C5"/>
    <w:rsid w:val="007B047E"/>
    <w:rsid w:val="007B6786"/>
    <w:rsid w:val="007B7429"/>
    <w:rsid w:val="007D405C"/>
    <w:rsid w:val="008029B1"/>
    <w:rsid w:val="008106D9"/>
    <w:rsid w:val="0082358A"/>
    <w:rsid w:val="00867F1A"/>
    <w:rsid w:val="008F2A96"/>
    <w:rsid w:val="00906A6D"/>
    <w:rsid w:val="0091462D"/>
    <w:rsid w:val="00991845"/>
    <w:rsid w:val="009A5CC8"/>
    <w:rsid w:val="009A79C6"/>
    <w:rsid w:val="009C3293"/>
    <w:rsid w:val="009D31B6"/>
    <w:rsid w:val="009D7871"/>
    <w:rsid w:val="00A2277C"/>
    <w:rsid w:val="00A245D0"/>
    <w:rsid w:val="00A40D3C"/>
    <w:rsid w:val="00A541D4"/>
    <w:rsid w:val="00A54362"/>
    <w:rsid w:val="00A76A36"/>
    <w:rsid w:val="00AB3BBF"/>
    <w:rsid w:val="00AB4595"/>
    <w:rsid w:val="00AD1C2E"/>
    <w:rsid w:val="00AE0911"/>
    <w:rsid w:val="00B10A0F"/>
    <w:rsid w:val="00B67D1A"/>
    <w:rsid w:val="00B806B4"/>
    <w:rsid w:val="00BA70BC"/>
    <w:rsid w:val="00BF77D5"/>
    <w:rsid w:val="00C04C24"/>
    <w:rsid w:val="00C07EE1"/>
    <w:rsid w:val="00C167AD"/>
    <w:rsid w:val="00C231BC"/>
    <w:rsid w:val="00C35825"/>
    <w:rsid w:val="00C35992"/>
    <w:rsid w:val="00C60D9E"/>
    <w:rsid w:val="00C72466"/>
    <w:rsid w:val="00CD7151"/>
    <w:rsid w:val="00D02188"/>
    <w:rsid w:val="00D201B2"/>
    <w:rsid w:val="00D5179B"/>
    <w:rsid w:val="00D54FFE"/>
    <w:rsid w:val="00D55377"/>
    <w:rsid w:val="00D554A2"/>
    <w:rsid w:val="00D5754D"/>
    <w:rsid w:val="00D92A57"/>
    <w:rsid w:val="00D93730"/>
    <w:rsid w:val="00D93DB8"/>
    <w:rsid w:val="00D9529E"/>
    <w:rsid w:val="00DE7C92"/>
    <w:rsid w:val="00DF1970"/>
    <w:rsid w:val="00E03071"/>
    <w:rsid w:val="00E0730D"/>
    <w:rsid w:val="00E146ED"/>
    <w:rsid w:val="00E33A57"/>
    <w:rsid w:val="00E602E7"/>
    <w:rsid w:val="00E75647"/>
    <w:rsid w:val="00EA4962"/>
    <w:rsid w:val="00EA5C9A"/>
    <w:rsid w:val="00F0043C"/>
    <w:rsid w:val="00F044FF"/>
    <w:rsid w:val="00F234A2"/>
    <w:rsid w:val="00F306FB"/>
    <w:rsid w:val="00F314F6"/>
    <w:rsid w:val="00F50E0E"/>
    <w:rsid w:val="00FA33FE"/>
    <w:rsid w:val="00FB4CDE"/>
    <w:rsid w:val="00FE3BF2"/>
    <w:rsid w:val="00FE5C80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3B18-2A67-47BD-B943-1ED27441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setup-Software Setup Account</cp:lastModifiedBy>
  <cp:revision>2</cp:revision>
  <cp:lastPrinted>2015-10-09T16:57:00Z</cp:lastPrinted>
  <dcterms:created xsi:type="dcterms:W3CDTF">2016-05-20T10:05:00Z</dcterms:created>
  <dcterms:modified xsi:type="dcterms:W3CDTF">2016-05-20T10:05:00Z</dcterms:modified>
</cp:coreProperties>
</file>