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6718" w:rsidRDefault="00E16718"/>
    <w:p w:rsidR="00E16718" w:rsidRPr="002347F3" w:rsidRDefault="00E16718" w:rsidP="00991845">
      <w:pPr>
        <w:rPr>
          <w:b/>
        </w:rPr>
      </w:pPr>
      <w:r w:rsidRPr="0054593A">
        <w:rPr>
          <w:rFonts w:cs="Calibri"/>
          <w:b/>
          <w:u w:val="single"/>
          <w:lang w:val="en-US" w:eastAsia="en-GB"/>
        </w:rPr>
        <w:t>Invest</w:t>
      </w:r>
      <w:r w:rsidR="007B5A0C">
        <w:rPr>
          <w:rFonts w:cs="Calibri"/>
          <w:b/>
          <w:u w:val="single"/>
          <w:lang w:val="en-US" w:eastAsia="en-GB"/>
        </w:rPr>
        <w:t xml:space="preserve">igating DNA structure using </w:t>
      </w:r>
      <w:proofErr w:type="spellStart"/>
      <w:r w:rsidR="007B5A0C">
        <w:rPr>
          <w:rFonts w:cs="Calibri"/>
          <w:b/>
          <w:u w:val="single"/>
          <w:lang w:val="en-US" w:eastAsia="en-GB"/>
        </w:rPr>
        <w:t>RasM</w:t>
      </w:r>
      <w:r w:rsidRPr="0054593A">
        <w:rPr>
          <w:rFonts w:cs="Calibri"/>
          <w:b/>
          <w:u w:val="single"/>
          <w:lang w:val="en-US" w:eastAsia="en-GB"/>
        </w:rPr>
        <w:t>ol</w:t>
      </w:r>
      <w:proofErr w:type="spellEnd"/>
      <w:r>
        <w:rPr>
          <w:b/>
        </w:rPr>
        <w:tab/>
      </w:r>
      <w:r>
        <w:rPr>
          <w:b/>
        </w:rPr>
        <w:tab/>
      </w:r>
      <w:r>
        <w:rPr>
          <w:b/>
        </w:rPr>
        <w:tab/>
      </w:r>
      <w:r>
        <w:rPr>
          <w:b/>
        </w:rPr>
        <w:tab/>
      </w:r>
      <w:r>
        <w:rPr>
          <w:b/>
        </w:rPr>
        <w:tab/>
      </w:r>
      <w:r>
        <w:rPr>
          <w:b/>
        </w:rPr>
        <w:tab/>
      </w:r>
      <w:r>
        <w:rPr>
          <w:b/>
        </w:rPr>
        <w:tab/>
        <w:t xml:space="preserve">            STUDENT</w:t>
      </w:r>
    </w:p>
    <w:p w:rsidR="00E16718" w:rsidRDefault="00E16718" w:rsidP="00991845"/>
    <w:p w:rsidR="00FC36DD" w:rsidRDefault="00FC36DD" w:rsidP="00991845">
      <w:pPr>
        <w:rPr>
          <w:b/>
        </w:rPr>
      </w:pPr>
      <w:r>
        <w:rPr>
          <w:b/>
        </w:rPr>
        <w:t>Introduction</w:t>
      </w:r>
    </w:p>
    <w:p w:rsidR="00FC36DD" w:rsidRPr="005C60D9" w:rsidRDefault="005C60D9" w:rsidP="00991845">
      <w:r w:rsidRPr="005C60D9">
        <w:t xml:space="preserve">The </w:t>
      </w:r>
      <w:r>
        <w:t xml:space="preserve">3D </w:t>
      </w:r>
      <w:r w:rsidRPr="005C60D9">
        <w:t xml:space="preserve">structure of DNA and proteins can be </w:t>
      </w:r>
      <w:r>
        <w:t xml:space="preserve">viewed and investigated at the molecular level using specific software. </w:t>
      </w:r>
      <w:r w:rsidR="0068625C">
        <w:t>In this activity you will observe</w:t>
      </w:r>
      <w:r>
        <w:t xml:space="preserve"> a short section of DNA double helix using the software </w:t>
      </w:r>
      <w:proofErr w:type="spellStart"/>
      <w:r>
        <w:t>RasMol</w:t>
      </w:r>
      <w:proofErr w:type="spellEnd"/>
      <w:r w:rsidR="002049BD">
        <w:t xml:space="preserve"> and produce an </w:t>
      </w:r>
      <w:r w:rsidR="003A7BCC">
        <w:t>image of the structure</w:t>
      </w:r>
      <w:r>
        <w:t>.</w:t>
      </w:r>
    </w:p>
    <w:p w:rsidR="005C60D9" w:rsidRPr="005C60D9" w:rsidRDefault="005C60D9" w:rsidP="00991845"/>
    <w:p w:rsidR="00E16718" w:rsidRDefault="00E16718" w:rsidP="00991845">
      <w:pPr>
        <w:rPr>
          <w:b/>
        </w:rPr>
      </w:pPr>
      <w:r w:rsidRPr="002347F3">
        <w:rPr>
          <w:b/>
        </w:rPr>
        <w:t>Aim</w:t>
      </w:r>
      <w:r w:rsidR="005C60D9">
        <w:rPr>
          <w:b/>
        </w:rPr>
        <w:t>s</w:t>
      </w:r>
      <w:r>
        <w:rPr>
          <w:b/>
        </w:rPr>
        <w:t xml:space="preserve"> and skill</w:t>
      </w:r>
      <w:r w:rsidR="005C60D9">
        <w:rPr>
          <w:b/>
        </w:rPr>
        <w:t>s</w:t>
      </w:r>
      <w:r w:rsidRPr="002347F3">
        <w:rPr>
          <w:b/>
        </w:rPr>
        <w:t xml:space="preserve"> covered</w:t>
      </w:r>
    </w:p>
    <w:p w:rsidR="00E16718" w:rsidRPr="003905A7" w:rsidRDefault="00E16718" w:rsidP="003905A7">
      <w:pPr>
        <w:pStyle w:val="ListParagraph"/>
        <w:numPr>
          <w:ilvl w:val="0"/>
          <w:numId w:val="7"/>
        </w:numPr>
        <w:rPr>
          <w:i/>
        </w:rPr>
      </w:pPr>
      <w:r w:rsidRPr="00991845">
        <w:t xml:space="preserve">To </w:t>
      </w:r>
      <w:r>
        <w:t>use th</w:t>
      </w:r>
      <w:r w:rsidR="007B5A0C">
        <w:t xml:space="preserve">e molecular modelling tool, </w:t>
      </w:r>
      <w:proofErr w:type="spellStart"/>
      <w:r w:rsidR="007B5A0C">
        <w:t>RasM</w:t>
      </w:r>
      <w:r>
        <w:t>ol</w:t>
      </w:r>
      <w:proofErr w:type="spellEnd"/>
      <w:r>
        <w:t>, to investigate the structure of DNA</w:t>
      </w:r>
      <w:r w:rsidRPr="003905A7">
        <w:rPr>
          <w:i/>
        </w:rPr>
        <w:t>.</w:t>
      </w:r>
    </w:p>
    <w:p w:rsidR="00E16718" w:rsidRDefault="00E16718">
      <w:pPr>
        <w:rPr>
          <w:b/>
        </w:rPr>
      </w:pPr>
    </w:p>
    <w:p w:rsidR="00E16718" w:rsidRDefault="00E16718">
      <w:pPr>
        <w:rPr>
          <w:b/>
        </w:rPr>
      </w:pPr>
      <w:r>
        <w:rPr>
          <w:b/>
        </w:rPr>
        <w:t>Intended class time</w:t>
      </w:r>
    </w:p>
    <w:p w:rsidR="00E16718" w:rsidRPr="00D5179B" w:rsidRDefault="00E16718" w:rsidP="00D5179B">
      <w:pPr>
        <w:pStyle w:val="ListParagraph"/>
        <w:numPr>
          <w:ilvl w:val="0"/>
          <w:numId w:val="7"/>
        </w:numPr>
      </w:pPr>
      <w:r w:rsidRPr="00D5179B">
        <w:t>1 hour</w:t>
      </w:r>
    </w:p>
    <w:p w:rsidR="00E16718" w:rsidRDefault="00E16718">
      <w:pPr>
        <w:rPr>
          <w:b/>
        </w:rPr>
      </w:pPr>
    </w:p>
    <w:p w:rsidR="00E16718" w:rsidRDefault="00E16718">
      <w:pPr>
        <w:rPr>
          <w:b/>
        </w:rPr>
      </w:pPr>
      <w:r w:rsidRPr="002347F3">
        <w:rPr>
          <w:b/>
        </w:rPr>
        <w:t>Equipment</w:t>
      </w:r>
      <w:r>
        <w:rPr>
          <w:b/>
        </w:rPr>
        <w:t xml:space="preserve"> (per group)</w:t>
      </w:r>
    </w:p>
    <w:p w:rsidR="00E16718" w:rsidRPr="003905A7" w:rsidRDefault="007B5A0C" w:rsidP="00D92A57">
      <w:pPr>
        <w:pStyle w:val="ListParagraph"/>
        <w:numPr>
          <w:ilvl w:val="0"/>
          <w:numId w:val="7"/>
        </w:numPr>
      </w:pPr>
      <w:r>
        <w:t xml:space="preserve">Computer with </w:t>
      </w:r>
      <w:proofErr w:type="spellStart"/>
      <w:r>
        <w:t>RasM</w:t>
      </w:r>
      <w:r w:rsidR="00E16718">
        <w:t>ol</w:t>
      </w:r>
      <w:proofErr w:type="spellEnd"/>
      <w:r w:rsidR="00E16718">
        <w:t xml:space="preserve"> installed</w:t>
      </w:r>
    </w:p>
    <w:p w:rsidR="00E16718" w:rsidRDefault="00E16718" w:rsidP="00D92A57">
      <w:pPr>
        <w:pStyle w:val="ListParagraph"/>
        <w:numPr>
          <w:ilvl w:val="0"/>
          <w:numId w:val="7"/>
        </w:numPr>
      </w:pPr>
      <w:r>
        <w:t xml:space="preserve">Access to the internet </w:t>
      </w:r>
    </w:p>
    <w:p w:rsidR="00E16718" w:rsidRDefault="00E16718" w:rsidP="00AA14C0">
      <w:pPr>
        <w:pStyle w:val="ListParagraph"/>
        <w:numPr>
          <w:ilvl w:val="0"/>
          <w:numId w:val="7"/>
        </w:numPr>
      </w:pPr>
      <w:r>
        <w:t>Printer</w:t>
      </w:r>
    </w:p>
    <w:p w:rsidR="00E16718" w:rsidRPr="003905A7" w:rsidRDefault="00E16718" w:rsidP="00C2320C">
      <w:pPr>
        <w:pStyle w:val="ListParagraph"/>
        <w:ind w:left="360"/>
      </w:pPr>
    </w:p>
    <w:p w:rsidR="00E16718" w:rsidRPr="00776202" w:rsidRDefault="00E16718">
      <w:pPr>
        <w:rPr>
          <w:b/>
        </w:rPr>
      </w:pPr>
      <w:r w:rsidRPr="00776202">
        <w:rPr>
          <w:b/>
        </w:rPr>
        <w:t>Method</w:t>
      </w:r>
    </w:p>
    <w:p w:rsidR="00E16718" w:rsidRDefault="00715F09" w:rsidP="00D92A57">
      <w:pPr>
        <w:pStyle w:val="ListParagraph"/>
        <w:numPr>
          <w:ilvl w:val="0"/>
          <w:numId w:val="8"/>
        </w:numPr>
      </w:pPr>
      <w:r>
        <w:t>Visit the Protein Data Bank (PDB</w:t>
      </w:r>
      <w:r w:rsidR="00E16718">
        <w:t xml:space="preserve">) website: </w:t>
      </w:r>
      <w:hyperlink r:id="rId8" w:history="1">
        <w:r w:rsidR="0068625C" w:rsidRPr="005E4EBF">
          <w:rPr>
            <w:rStyle w:val="Hyperlink"/>
          </w:rPr>
          <w:t>http://www.rcsb.org/pdb/home/home.do</w:t>
        </w:r>
      </w:hyperlink>
      <w:r w:rsidR="0068625C">
        <w:t xml:space="preserve"> </w:t>
      </w:r>
    </w:p>
    <w:p w:rsidR="00582E0B" w:rsidRDefault="00582E0B" w:rsidP="00582E0B">
      <w:pPr>
        <w:pStyle w:val="ListParagraph"/>
      </w:pPr>
    </w:p>
    <w:p w:rsidR="00582E0B" w:rsidRDefault="00715F09" w:rsidP="00582E0B">
      <w:pPr>
        <w:pStyle w:val="ListParagraph"/>
        <w:numPr>
          <w:ilvl w:val="0"/>
          <w:numId w:val="8"/>
        </w:numPr>
      </w:pPr>
      <w:r>
        <w:t>Search for the PDB</w:t>
      </w:r>
      <w:r w:rsidR="0068625C">
        <w:t xml:space="preserve"> file 1BNA and download the</w:t>
      </w:r>
      <w:r>
        <w:t xml:space="preserve"> file named </w:t>
      </w:r>
      <w:r w:rsidR="002049BD">
        <w:t>‘</w:t>
      </w:r>
      <w:r>
        <w:t>PDB File (text)</w:t>
      </w:r>
      <w:r w:rsidR="002049BD">
        <w:t>’</w:t>
      </w:r>
      <w:r>
        <w:t xml:space="preserve"> from the available files on the right of the page.</w:t>
      </w:r>
    </w:p>
    <w:p w:rsidR="00582E0B" w:rsidRDefault="00582E0B" w:rsidP="00582E0B">
      <w:pPr>
        <w:pStyle w:val="ListParagraph"/>
      </w:pPr>
    </w:p>
    <w:p w:rsidR="00E16718" w:rsidRDefault="007B5A0C" w:rsidP="00D92A57">
      <w:pPr>
        <w:pStyle w:val="ListParagraph"/>
        <w:numPr>
          <w:ilvl w:val="0"/>
          <w:numId w:val="8"/>
        </w:numPr>
      </w:pPr>
      <w:r>
        <w:t xml:space="preserve">Open the file using </w:t>
      </w:r>
      <w:proofErr w:type="spellStart"/>
      <w:r>
        <w:t>RasM</w:t>
      </w:r>
      <w:r w:rsidR="00E16718">
        <w:t>ol</w:t>
      </w:r>
      <w:proofErr w:type="spellEnd"/>
      <w:r w:rsidR="00715F09">
        <w:t>.</w:t>
      </w:r>
    </w:p>
    <w:p w:rsidR="00582E0B" w:rsidRDefault="00582E0B" w:rsidP="00582E0B"/>
    <w:p w:rsidR="00E16718" w:rsidRDefault="00E16718" w:rsidP="00531613">
      <w:pPr>
        <w:pStyle w:val="ListParagraph"/>
        <w:numPr>
          <w:ilvl w:val="0"/>
          <w:numId w:val="8"/>
        </w:numPr>
      </w:pPr>
      <w:r>
        <w:t xml:space="preserve">The </w:t>
      </w:r>
      <w:r w:rsidR="007B5A0C">
        <w:t xml:space="preserve">molecule will appear in the </w:t>
      </w:r>
      <w:proofErr w:type="spellStart"/>
      <w:r w:rsidR="007B5A0C">
        <w:t>RasM</w:t>
      </w:r>
      <w:r>
        <w:t>ol</w:t>
      </w:r>
      <w:proofErr w:type="spellEnd"/>
      <w:r>
        <w:t xml:space="preserve"> viewing screen. You can use the cursor to move the structure around. Turn the molecule so that you can see the helix structure. Can you see the major and minor grooves?</w:t>
      </w:r>
    </w:p>
    <w:p w:rsidR="00582E0B" w:rsidRDefault="00582E0B" w:rsidP="00582E0B"/>
    <w:p w:rsidR="00E16718" w:rsidRDefault="00E16718" w:rsidP="00531613">
      <w:pPr>
        <w:pStyle w:val="ListParagraph"/>
        <w:numPr>
          <w:ilvl w:val="0"/>
          <w:numId w:val="8"/>
        </w:numPr>
      </w:pPr>
      <w:r>
        <w:t xml:space="preserve">You can use either the </w:t>
      </w:r>
      <w:proofErr w:type="spellStart"/>
      <w:r w:rsidR="00E30F86">
        <w:t>RasMol</w:t>
      </w:r>
      <w:proofErr w:type="spellEnd"/>
      <w:r w:rsidR="00E30F86">
        <w:t xml:space="preserve"> </w:t>
      </w:r>
      <w:r>
        <w:t xml:space="preserve">command line </w:t>
      </w:r>
      <w:r w:rsidR="00715F09">
        <w:t>(</w:t>
      </w:r>
      <w:r w:rsidR="002049BD">
        <w:t xml:space="preserve">Note: </w:t>
      </w:r>
      <w:r w:rsidR="00715F09">
        <w:t xml:space="preserve">by default the command window will be minimised when you open </w:t>
      </w:r>
      <w:proofErr w:type="spellStart"/>
      <w:r w:rsidR="00715F09">
        <w:t>RasMol</w:t>
      </w:r>
      <w:proofErr w:type="spellEnd"/>
      <w:r w:rsidR="00715F09">
        <w:t xml:space="preserve"> so maximise this to begin with) </w:t>
      </w:r>
      <w:r>
        <w:t xml:space="preserve">or the </w:t>
      </w:r>
      <w:r w:rsidR="00A95A5C">
        <w:t>tab</w:t>
      </w:r>
      <w:r>
        <w:t xml:space="preserve"> options </w:t>
      </w:r>
      <w:r w:rsidR="00E30F86">
        <w:t xml:space="preserve">at the top of the viewing screen </w:t>
      </w:r>
      <w:r>
        <w:t xml:space="preserve">to manipulate the structure of </w:t>
      </w:r>
      <w:r w:rsidR="007B5A0C">
        <w:t xml:space="preserve">the molecule. You can use </w:t>
      </w:r>
      <w:proofErr w:type="spellStart"/>
      <w:r w:rsidR="007B5A0C">
        <w:t>RasM</w:t>
      </w:r>
      <w:r>
        <w:t>ol</w:t>
      </w:r>
      <w:proofErr w:type="spellEnd"/>
      <w:r>
        <w:t xml:space="preserve"> to adjust the display, colour, </w:t>
      </w:r>
      <w:r w:rsidR="00E30F86">
        <w:t>background and size of the molecule</w:t>
      </w:r>
      <w:r>
        <w:t xml:space="preserve"> as well as to measure and label features of the structure. It is a useful and widely used tool in Biology. </w:t>
      </w:r>
    </w:p>
    <w:p w:rsidR="00582E0B" w:rsidRDefault="00582E0B" w:rsidP="00582E0B"/>
    <w:p w:rsidR="00E16718" w:rsidRDefault="00E16718" w:rsidP="0025256B">
      <w:pPr>
        <w:pStyle w:val="ListParagraph"/>
        <w:numPr>
          <w:ilvl w:val="0"/>
          <w:numId w:val="8"/>
        </w:numPr>
      </w:pPr>
      <w:r w:rsidRPr="000F5617">
        <w:rPr>
          <w:b/>
        </w:rPr>
        <w:t>Zoom</w:t>
      </w:r>
      <w:r>
        <w:t xml:space="preserve"> </w:t>
      </w:r>
      <w:r w:rsidR="00E16798">
        <w:t>–</w:t>
      </w:r>
      <w:r>
        <w:t xml:space="preserve"> </w:t>
      </w:r>
      <w:r w:rsidR="00E16798">
        <w:t xml:space="preserve">Try zooming in and out. </w:t>
      </w:r>
      <w:r>
        <w:t>You ca</w:t>
      </w:r>
      <w:r w:rsidR="00E30F86">
        <w:t>n zoom in and out by typing ZOOM into the command line</w:t>
      </w:r>
      <w:r>
        <w:t xml:space="preserve"> followed by a factor e.g. 50, 100, 150 etc. or by holding down shift and usi</w:t>
      </w:r>
      <w:r w:rsidR="00E16798">
        <w:t>ng your mouse</w:t>
      </w:r>
      <w:r>
        <w:t>.</w:t>
      </w:r>
    </w:p>
    <w:p w:rsidR="00582E0B" w:rsidRDefault="00582E0B" w:rsidP="00582E0B"/>
    <w:p w:rsidR="00AA4AF3" w:rsidRDefault="00AA4AF3" w:rsidP="0025256B">
      <w:pPr>
        <w:pStyle w:val="ListParagraph"/>
        <w:numPr>
          <w:ilvl w:val="0"/>
          <w:numId w:val="8"/>
        </w:numPr>
      </w:pPr>
      <w:r w:rsidRPr="000F5617">
        <w:rPr>
          <w:b/>
        </w:rPr>
        <w:t>Colour</w:t>
      </w:r>
      <w:r>
        <w:t xml:space="preserve"> – you can co</w:t>
      </w:r>
      <w:r w:rsidR="00E30F86">
        <w:t>lour a whole molecule by typing</w:t>
      </w:r>
      <w:r>
        <w:t xml:space="preserve"> COLOUR followed by a colour in the command line, for example type COLOUR RED. </w:t>
      </w:r>
    </w:p>
    <w:p w:rsidR="00582E0B" w:rsidRDefault="00582E0B" w:rsidP="00582E0B"/>
    <w:p w:rsidR="00E16718" w:rsidRDefault="00E16718" w:rsidP="0025256B">
      <w:pPr>
        <w:pStyle w:val="ListParagraph"/>
        <w:numPr>
          <w:ilvl w:val="0"/>
          <w:numId w:val="8"/>
        </w:numPr>
      </w:pPr>
      <w:r w:rsidRPr="000F5617">
        <w:rPr>
          <w:b/>
        </w:rPr>
        <w:t>CPK</w:t>
      </w:r>
      <w:r>
        <w:t xml:space="preserve"> – It is often useful to colou</w:t>
      </w:r>
      <w:r w:rsidR="00AA4AF3">
        <w:t xml:space="preserve">r a molecule in </w:t>
      </w:r>
      <w:proofErr w:type="spellStart"/>
      <w:r w:rsidR="00AA4AF3">
        <w:t>RasMol</w:t>
      </w:r>
      <w:proofErr w:type="spellEnd"/>
      <w:r w:rsidR="00AA4AF3">
        <w:t xml:space="preserve"> by atom. T</w:t>
      </w:r>
      <w:r w:rsidR="00E30F86">
        <w:t>ype COLOUR</w:t>
      </w:r>
      <w:r w:rsidR="00AA4AF3">
        <w:t xml:space="preserve"> CPK. The colours are: </w:t>
      </w:r>
      <w:r>
        <w:t xml:space="preserve">Carbon=grey, Oxygen=red, Hydrogen=white, Nitrogen=blue, </w:t>
      </w:r>
      <w:proofErr w:type="spellStart"/>
      <w:r>
        <w:t>Sulfur</w:t>
      </w:r>
      <w:proofErr w:type="spellEnd"/>
      <w:r>
        <w:t>=yellow, Phosphorus=orange. Which atoms make up the DNA structure?</w:t>
      </w:r>
    </w:p>
    <w:p w:rsidR="00582E0B" w:rsidRDefault="00582E0B" w:rsidP="00582E0B"/>
    <w:p w:rsidR="00E16718" w:rsidRDefault="00E16718" w:rsidP="0025256B">
      <w:pPr>
        <w:pStyle w:val="ListParagraph"/>
        <w:numPr>
          <w:ilvl w:val="0"/>
          <w:numId w:val="8"/>
        </w:numPr>
      </w:pPr>
      <w:r w:rsidRPr="000F5617">
        <w:rPr>
          <w:b/>
        </w:rPr>
        <w:t>Display</w:t>
      </w:r>
      <w:r w:rsidRPr="001C7B55">
        <w:t xml:space="preserve"> </w:t>
      </w:r>
      <w:r>
        <w:t>– now you can look at the different types of di</w:t>
      </w:r>
      <w:r w:rsidR="00E16798">
        <w:t>splay available, type SELECT ALL</w:t>
      </w:r>
      <w:r>
        <w:t xml:space="preserve">, then </w:t>
      </w:r>
      <w:r w:rsidR="00E30F86">
        <w:t>go to the D</w:t>
      </w:r>
      <w:r>
        <w:t xml:space="preserve">isplay tab and select each </w:t>
      </w:r>
      <w:r w:rsidR="00E30F86">
        <w:t xml:space="preserve">option </w:t>
      </w:r>
      <w:r>
        <w:t>in turn. Decide on</w:t>
      </w:r>
      <w:r w:rsidR="00E30F86">
        <w:t xml:space="preserve"> the best display for the molecule</w:t>
      </w:r>
      <w:r>
        <w:t>.</w:t>
      </w:r>
    </w:p>
    <w:p w:rsidR="00582E0B" w:rsidRDefault="00582E0B" w:rsidP="00582E0B"/>
    <w:p w:rsidR="00E16718" w:rsidRDefault="00E16718" w:rsidP="00531613">
      <w:pPr>
        <w:pStyle w:val="ListParagraph"/>
        <w:numPr>
          <w:ilvl w:val="0"/>
          <w:numId w:val="8"/>
        </w:numPr>
      </w:pPr>
      <w:r w:rsidRPr="000F5617">
        <w:rPr>
          <w:b/>
        </w:rPr>
        <w:t>Chains</w:t>
      </w:r>
      <w:r>
        <w:t xml:space="preserve"> – to easily observe the different chains of the DNA structure, select </w:t>
      </w:r>
      <w:r w:rsidR="00E30F86">
        <w:t>the C</w:t>
      </w:r>
      <w:r>
        <w:t>olours</w:t>
      </w:r>
      <w:r w:rsidR="00E30F86">
        <w:t xml:space="preserve"> tab</w:t>
      </w:r>
      <w:r>
        <w:t xml:space="preserve">, </w:t>
      </w:r>
      <w:r w:rsidR="00E30F86">
        <w:t>then select C</w:t>
      </w:r>
      <w:r>
        <w:t>hain, or type int</w:t>
      </w:r>
      <w:r w:rsidR="00E30F86">
        <w:t>o the command line COLOUR CHAINS</w:t>
      </w:r>
      <w:r>
        <w:t>. How many chains can you see?</w:t>
      </w:r>
    </w:p>
    <w:p w:rsidR="00E16718" w:rsidRDefault="00E16718" w:rsidP="00531613">
      <w:pPr>
        <w:pStyle w:val="ListParagraph"/>
        <w:numPr>
          <w:ilvl w:val="0"/>
          <w:numId w:val="8"/>
        </w:numPr>
      </w:pPr>
      <w:r w:rsidRPr="000F5617">
        <w:rPr>
          <w:b/>
        </w:rPr>
        <w:lastRenderedPageBreak/>
        <w:t>Backbone</w:t>
      </w:r>
      <w:r>
        <w:t xml:space="preserve"> – to observe the phosphate sugar backbone type into </w:t>
      </w:r>
      <w:r w:rsidR="00E30F86">
        <w:t>the command line SELECT BACKBONE, then COLOUR RED.</w:t>
      </w:r>
    </w:p>
    <w:p w:rsidR="00582E0B" w:rsidRDefault="00582E0B" w:rsidP="00582E0B">
      <w:pPr>
        <w:ind w:left="360"/>
      </w:pPr>
    </w:p>
    <w:p w:rsidR="00E16718" w:rsidRDefault="00E16718" w:rsidP="001C7B55">
      <w:pPr>
        <w:pStyle w:val="ListParagraph"/>
        <w:numPr>
          <w:ilvl w:val="0"/>
          <w:numId w:val="8"/>
        </w:numPr>
      </w:pPr>
      <w:r>
        <w:t xml:space="preserve">Base pairs – You can now see the base pairs like a staircase running through the centre of the molecule.  How many base pairs are in this structure? </w:t>
      </w:r>
    </w:p>
    <w:p w:rsidR="00582E0B" w:rsidRDefault="00582E0B" w:rsidP="00582E0B"/>
    <w:p w:rsidR="00E30F86" w:rsidRDefault="00E16718" w:rsidP="001C7B55">
      <w:pPr>
        <w:pStyle w:val="ListParagraph"/>
        <w:numPr>
          <w:ilvl w:val="0"/>
          <w:numId w:val="8"/>
        </w:numPr>
      </w:pPr>
      <w:r>
        <w:t xml:space="preserve">Zoom in to have a closer look at the base pairs. </w:t>
      </w:r>
      <w:r w:rsidR="00E30F86">
        <w:t xml:space="preserve">Have a look at the following diagram showing the hydrogen bonding between </w:t>
      </w:r>
      <w:r w:rsidR="00617D82">
        <w:t>Adenine and Thymine, Cytosine and Guanine</w:t>
      </w:r>
      <w:r w:rsidR="00E30F86">
        <w:t>.</w:t>
      </w:r>
    </w:p>
    <w:p w:rsidR="00E30F86" w:rsidRDefault="00E30F86" w:rsidP="00E30F86">
      <w:pPr>
        <w:pStyle w:val="ListParagraph"/>
      </w:pPr>
    </w:p>
    <w:p w:rsidR="00E16718" w:rsidRDefault="00033DF0" w:rsidP="00E30F86">
      <w:pPr>
        <w:pStyle w:val="ListParagraph"/>
        <w:ind w:left="360"/>
        <w:jc w:val="center"/>
      </w:pPr>
      <w:r>
        <w:rPr>
          <w:noProof/>
          <w:lang w:eastAsia="en-GB"/>
        </w:rPr>
        <w:drawing>
          <wp:inline distT="0" distB="0" distL="0" distR="0">
            <wp:extent cx="2854869" cy="4152900"/>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se_pairs_Hbonds_diagram.png"/>
                    <pic:cNvPicPr/>
                  </pic:nvPicPr>
                  <pic:blipFill>
                    <a:blip r:embed="rId9">
                      <a:extLst>
                        <a:ext uri="{28A0092B-C50C-407E-A947-70E740481C1C}">
                          <a14:useLocalDpi xmlns:a14="http://schemas.microsoft.com/office/drawing/2010/main" val="0"/>
                        </a:ext>
                      </a:extLst>
                    </a:blip>
                    <a:stretch>
                      <a:fillRect/>
                    </a:stretch>
                  </pic:blipFill>
                  <pic:spPr>
                    <a:xfrm>
                      <a:off x="0" y="0"/>
                      <a:ext cx="2854869" cy="4152900"/>
                    </a:xfrm>
                    <a:prstGeom prst="rect">
                      <a:avLst/>
                    </a:prstGeom>
                  </pic:spPr>
                </pic:pic>
              </a:graphicData>
            </a:graphic>
          </wp:inline>
        </w:drawing>
      </w:r>
    </w:p>
    <w:p w:rsidR="00E30F86" w:rsidRDefault="00E30F86" w:rsidP="00E30F86">
      <w:pPr>
        <w:pStyle w:val="ListParagraph"/>
      </w:pPr>
    </w:p>
    <w:p w:rsidR="00E30F86" w:rsidRDefault="00E30F86" w:rsidP="00E30F86">
      <w:pPr>
        <w:pStyle w:val="ListParagraph"/>
        <w:numPr>
          <w:ilvl w:val="0"/>
          <w:numId w:val="8"/>
        </w:numPr>
      </w:pPr>
      <w:r>
        <w:t xml:space="preserve">Hydrogen bonds are between </w:t>
      </w:r>
      <w:r w:rsidR="009C0EF0">
        <w:t>2.5 – 3</w:t>
      </w:r>
      <w:r w:rsidRPr="00B673A9">
        <w:t>.5 Å</w:t>
      </w:r>
      <w:r>
        <w:t xml:space="preserve"> </w:t>
      </w:r>
      <w:r w:rsidRPr="00B673A9">
        <w:t>(</w:t>
      </w:r>
      <w:r>
        <w:t xml:space="preserve">angstrom) in length (1 </w:t>
      </w:r>
      <w:r w:rsidRPr="00B673A9">
        <w:t>Å</w:t>
      </w:r>
      <w:r>
        <w:t xml:space="preserve"> = 1 x 10</w:t>
      </w:r>
      <w:r w:rsidRPr="001774D1">
        <w:rPr>
          <w:vertAlign w:val="superscript"/>
        </w:rPr>
        <w:t>-10</w:t>
      </w:r>
      <w:r>
        <w:t xml:space="preserve"> m). Measure the distance between a few of the base pairs, go to the Settings tab, Pick Distance, </w:t>
      </w:r>
      <w:proofErr w:type="gramStart"/>
      <w:r>
        <w:t>then</w:t>
      </w:r>
      <w:proofErr w:type="gramEnd"/>
      <w:r>
        <w:t xml:space="preserve"> click on the structure at either end of the bond you want to measure. Record your values in both angstrom and metres.</w:t>
      </w:r>
    </w:p>
    <w:p w:rsidR="00E16718" w:rsidRDefault="00E16718" w:rsidP="00B8645B">
      <w:pPr>
        <w:pStyle w:val="ListParagraph"/>
        <w:ind w:left="360"/>
      </w:pPr>
    </w:p>
    <w:p w:rsidR="001446B2" w:rsidRDefault="00E16718" w:rsidP="009E481F">
      <w:pPr>
        <w:pStyle w:val="ListParagraph"/>
        <w:numPr>
          <w:ilvl w:val="0"/>
          <w:numId w:val="8"/>
        </w:numPr>
      </w:pPr>
      <w:r>
        <w:t xml:space="preserve">Background – </w:t>
      </w:r>
      <w:r w:rsidR="00E30F86">
        <w:t xml:space="preserve">you can </w:t>
      </w:r>
      <w:r w:rsidR="001446B2">
        <w:t>change</w:t>
      </w:r>
      <w:r>
        <w:t xml:space="preserve"> the </w:t>
      </w:r>
      <w:r w:rsidR="001446B2">
        <w:t xml:space="preserve">colour of the background </w:t>
      </w:r>
      <w:r w:rsidR="00E30F86">
        <w:t xml:space="preserve">by typing BACKGROUND </w:t>
      </w:r>
      <w:r w:rsidR="001446B2">
        <w:t xml:space="preserve">followed by a colour, e.g. </w:t>
      </w:r>
      <w:r w:rsidR="00E30F86">
        <w:t>WHITE</w:t>
      </w:r>
      <w:r w:rsidR="00845EC4">
        <w:t xml:space="preserve">. </w:t>
      </w:r>
    </w:p>
    <w:p w:rsidR="001446B2" w:rsidRDefault="001446B2" w:rsidP="001446B2">
      <w:pPr>
        <w:pStyle w:val="ListParagraph"/>
      </w:pPr>
    </w:p>
    <w:p w:rsidR="001446B2" w:rsidRDefault="00845EC4" w:rsidP="001446B2">
      <w:pPr>
        <w:pStyle w:val="ListParagraph"/>
        <w:numPr>
          <w:ilvl w:val="0"/>
          <w:numId w:val="8"/>
        </w:numPr>
      </w:pPr>
      <w:r>
        <w:t>Now create an</w:t>
      </w:r>
      <w:r w:rsidR="00E16718">
        <w:t xml:space="preserve"> image</w:t>
      </w:r>
      <w:r>
        <w:t xml:space="preserve"> showing the features of the DNA molecule by using the commands you have used during this activity. Y</w:t>
      </w:r>
      <w:r w:rsidR="00E16718">
        <w:t xml:space="preserve">ou </w:t>
      </w:r>
      <w:r>
        <w:t>can create more than one image during this activity if you have time. You can</w:t>
      </w:r>
      <w:r w:rsidR="00E16718">
        <w:t xml:space="preserve"> export </w:t>
      </w:r>
      <w:r>
        <w:t xml:space="preserve">the image by going to the Export tab </w:t>
      </w:r>
      <w:r w:rsidR="00E16718">
        <w:t xml:space="preserve">and selecting BMP or GIF. You can now print a colour </w:t>
      </w:r>
      <w:r>
        <w:t>copy of your image for your practical activity record</w:t>
      </w:r>
      <w:r w:rsidR="00E16718">
        <w:t>.</w:t>
      </w:r>
    </w:p>
    <w:p w:rsidR="001446B2" w:rsidRDefault="001446B2" w:rsidP="001446B2">
      <w:pPr>
        <w:pStyle w:val="ListParagraph"/>
      </w:pPr>
    </w:p>
    <w:p w:rsidR="00E16718" w:rsidRDefault="00CE60FA" w:rsidP="00CE60FA">
      <w:pPr>
        <w:pStyle w:val="ListParagraph"/>
      </w:pPr>
      <w:r>
        <w:t>Note</w:t>
      </w:r>
      <w:r w:rsidR="00845EC4">
        <w:t xml:space="preserve">: </w:t>
      </w:r>
      <w:r>
        <w:t>You can also open up PDB</w:t>
      </w:r>
      <w:r w:rsidR="00E16718">
        <w:t xml:space="preserve"> files using WordPad to get written information on the file.</w:t>
      </w:r>
    </w:p>
    <w:p w:rsidR="00E16718" w:rsidRDefault="00E16718" w:rsidP="00A256C1">
      <w:pPr>
        <w:pStyle w:val="ListParagraph"/>
        <w:ind w:left="360"/>
      </w:pPr>
    </w:p>
    <w:p w:rsidR="00E16718" w:rsidRDefault="00E41E5E" w:rsidP="00582E0B">
      <w:pPr>
        <w:keepNext/>
        <w:keepLines/>
        <w:widowControl w:val="0"/>
        <w:rPr>
          <w:b/>
        </w:rPr>
      </w:pPr>
      <w:r>
        <w:rPr>
          <w:b/>
        </w:rPr>
        <w:lastRenderedPageBreak/>
        <w:t>Extension q</w:t>
      </w:r>
      <w:r w:rsidR="00E16718" w:rsidRPr="002F082D">
        <w:rPr>
          <w:b/>
        </w:rPr>
        <w:t>uestions</w:t>
      </w:r>
      <w:r w:rsidR="00E16718">
        <w:rPr>
          <w:b/>
        </w:rPr>
        <w:t xml:space="preserve"> to consider while carrying out practical work</w:t>
      </w:r>
    </w:p>
    <w:p w:rsidR="00E16718" w:rsidRPr="00F7282A" w:rsidRDefault="00E16718" w:rsidP="00582E0B">
      <w:pPr>
        <w:pStyle w:val="ListParagraph"/>
        <w:keepNext/>
        <w:keepLines/>
        <w:widowControl w:val="0"/>
        <w:numPr>
          <w:ilvl w:val="0"/>
          <w:numId w:val="10"/>
        </w:numPr>
      </w:pPr>
      <w:r w:rsidRPr="00F7282A">
        <w:t>How many chains does DNA have? How do these chains interact with each other? What is the orientation of the chains?</w:t>
      </w:r>
    </w:p>
    <w:p w:rsidR="00E16718" w:rsidRDefault="00E16718" w:rsidP="00582E0B">
      <w:pPr>
        <w:pStyle w:val="ListParagraph"/>
        <w:keepNext/>
        <w:keepLines/>
        <w:widowControl w:val="0"/>
        <w:numPr>
          <w:ilvl w:val="0"/>
          <w:numId w:val="10"/>
        </w:numPr>
      </w:pPr>
      <w:r w:rsidRPr="00F7282A">
        <w:t>How does this structure relate to its function?</w:t>
      </w:r>
      <w:r w:rsidRPr="00804400">
        <w:t xml:space="preserve"> </w:t>
      </w:r>
    </w:p>
    <w:p w:rsidR="00E16718" w:rsidRPr="00F7282A" w:rsidRDefault="00E16718" w:rsidP="00943804">
      <w:pPr>
        <w:pStyle w:val="ListParagraph"/>
        <w:numPr>
          <w:ilvl w:val="0"/>
          <w:numId w:val="10"/>
        </w:numPr>
      </w:pPr>
      <w:r w:rsidRPr="00F7282A">
        <w:t xml:space="preserve">What method was used to </w:t>
      </w:r>
      <w:r w:rsidR="00E41E5E">
        <w:t>work out the</w:t>
      </w:r>
      <w:r w:rsidRPr="00F7282A">
        <w:t xml:space="preserve"> structure</w:t>
      </w:r>
      <w:r w:rsidR="00E41E5E">
        <w:t xml:space="preserve"> of DNA</w:t>
      </w:r>
      <w:r w:rsidRPr="00F7282A">
        <w:t>?</w:t>
      </w:r>
    </w:p>
    <w:p w:rsidR="00E16718" w:rsidRDefault="00E16718"/>
    <w:p w:rsidR="00E16718" w:rsidRPr="00803C87" w:rsidRDefault="00E16718" w:rsidP="00D5179B">
      <w:pPr>
        <w:rPr>
          <w:rFonts w:cs="Calibri"/>
          <w:b/>
        </w:rPr>
      </w:pPr>
      <w:r w:rsidRPr="00803C87">
        <w:rPr>
          <w:rFonts w:cs="Calibri"/>
          <w:b/>
        </w:rPr>
        <w:t>To submit</w:t>
      </w:r>
    </w:p>
    <w:p w:rsidR="00E16718" w:rsidRPr="00803C87" w:rsidRDefault="00E16718" w:rsidP="00D5179B">
      <w:pPr>
        <w:rPr>
          <w:rFonts w:cs="Calibri"/>
        </w:rPr>
      </w:pPr>
      <w:r>
        <w:rPr>
          <w:rFonts w:cs="Calibri"/>
        </w:rPr>
        <w:t>For this piece of work to count towards</w:t>
      </w:r>
      <w:r w:rsidR="004F2EF7">
        <w:rPr>
          <w:rFonts w:cs="Calibri"/>
        </w:rPr>
        <w:t xml:space="preserve"> Practical Activity</w:t>
      </w:r>
      <w:r>
        <w:rPr>
          <w:rFonts w:cs="Calibri"/>
        </w:rPr>
        <w:t xml:space="preserve"> Group 10 of the Practical Endorsement, you need to have evidence of the molecular modelling you have done. Print at least one image to add to your lab book. You also need to consider the above questions as the answers to these questions will aid you in preparation for your written examinations.</w:t>
      </w:r>
      <w:bookmarkStart w:id="0" w:name="_GoBack"/>
      <w:bookmarkEnd w:id="0"/>
    </w:p>
    <w:p w:rsidR="00E16718" w:rsidRDefault="00E16718"/>
    <w:sectPr w:rsidR="00E16718" w:rsidSect="00530C8E">
      <w:headerReference w:type="default" r:id="rId10"/>
      <w:pgSz w:w="11906" w:h="16838"/>
      <w:pgMar w:top="1134" w:right="851" w:bottom="1134"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1C9B" w:rsidRDefault="00D91C9B" w:rsidP="00530C8E">
      <w:r>
        <w:separator/>
      </w:r>
    </w:p>
  </w:endnote>
  <w:endnote w:type="continuationSeparator" w:id="0">
    <w:p w:rsidR="00D91C9B" w:rsidRDefault="00D91C9B" w:rsidP="00530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1C9B" w:rsidRDefault="00D91C9B" w:rsidP="00530C8E">
      <w:r>
        <w:separator/>
      </w:r>
    </w:p>
  </w:footnote>
  <w:footnote w:type="continuationSeparator" w:id="0">
    <w:p w:rsidR="00D91C9B" w:rsidRDefault="00D91C9B" w:rsidP="00530C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718" w:rsidRPr="00530C8E" w:rsidRDefault="00F33BA6" w:rsidP="00530C8E">
    <w:pPr>
      <w:pStyle w:val="Header"/>
      <w:jc w:val="right"/>
      <w:rPr>
        <w:b/>
        <w:sz w:val="18"/>
        <w:szCs w:val="18"/>
      </w:rPr>
    </w:pPr>
    <w:r>
      <w:rPr>
        <w:noProof/>
        <w:lang w:eastAsia="en-GB"/>
      </w:rPr>
      <w:drawing>
        <wp:anchor distT="0" distB="0" distL="114300" distR="114300" simplePos="0" relativeHeight="251657728" behindDoc="1" locked="0" layoutInCell="1" allowOverlap="1">
          <wp:simplePos x="0" y="0"/>
          <wp:positionH relativeFrom="column">
            <wp:posOffset>-127635</wp:posOffset>
          </wp:positionH>
          <wp:positionV relativeFrom="paragraph">
            <wp:posOffset>-265430</wp:posOffset>
          </wp:positionV>
          <wp:extent cx="1476375" cy="609600"/>
          <wp:effectExtent l="0" t="0" r="9525" b="0"/>
          <wp:wrapTight wrapText="bothSides">
            <wp:wrapPolygon edited="0">
              <wp:start x="0" y="0"/>
              <wp:lineTo x="0" y="20925"/>
              <wp:lineTo x="21461" y="20925"/>
              <wp:lineTo x="2146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6375" cy="609600"/>
                  </a:xfrm>
                  <a:prstGeom prst="rect">
                    <a:avLst/>
                  </a:prstGeom>
                  <a:noFill/>
                </pic:spPr>
              </pic:pic>
            </a:graphicData>
          </a:graphic>
          <wp14:sizeRelH relativeFrom="page">
            <wp14:pctWidth>0</wp14:pctWidth>
          </wp14:sizeRelH>
          <wp14:sizeRelV relativeFrom="page">
            <wp14:pctHeight>0</wp14:pctHeight>
          </wp14:sizeRelV>
        </wp:anchor>
      </w:drawing>
    </w:r>
    <w:r w:rsidR="00E16718">
      <w:tab/>
    </w:r>
    <w:r w:rsidR="00E16718">
      <w:tab/>
    </w:r>
    <w:r w:rsidR="00E16718" w:rsidRPr="00530C8E">
      <w:rPr>
        <w:b/>
        <w:sz w:val="18"/>
        <w:szCs w:val="18"/>
      </w:rPr>
      <w:t xml:space="preserve">Practical Endorsement GCE Biology </w:t>
    </w:r>
  </w:p>
  <w:p w:rsidR="00E16718" w:rsidRDefault="007003D9" w:rsidP="00530C8E">
    <w:pPr>
      <w:pStyle w:val="Header"/>
      <w:jc w:val="right"/>
      <w:rPr>
        <w:rFonts w:cs="Calibri"/>
        <w:b/>
        <w:sz w:val="18"/>
        <w:szCs w:val="18"/>
      </w:rPr>
    </w:pPr>
    <w:r>
      <w:rPr>
        <w:b/>
        <w:sz w:val="18"/>
        <w:szCs w:val="18"/>
      </w:rPr>
      <w:t>PAG</w:t>
    </w:r>
    <w:r w:rsidR="00E16718">
      <w:rPr>
        <w:rFonts w:cs="Calibri"/>
        <w:b/>
        <w:sz w:val="18"/>
        <w:szCs w:val="18"/>
      </w:rPr>
      <w:t>10</w:t>
    </w:r>
    <w:r w:rsidR="00E16718" w:rsidRPr="00C231BC">
      <w:rPr>
        <w:rFonts w:cs="Calibri"/>
        <w:b/>
        <w:sz w:val="18"/>
        <w:szCs w:val="18"/>
      </w:rPr>
      <w:t xml:space="preserve"> </w:t>
    </w:r>
    <w:r>
      <w:rPr>
        <w:rFonts w:cs="Calibri"/>
        <w:b/>
        <w:sz w:val="18"/>
        <w:szCs w:val="18"/>
      </w:rPr>
      <w:t xml:space="preserve">Investigation using a </w:t>
    </w:r>
    <w:r w:rsidR="00E16718">
      <w:rPr>
        <w:rFonts w:cs="Calibri"/>
        <w:b/>
        <w:sz w:val="18"/>
        <w:szCs w:val="18"/>
      </w:rPr>
      <w:t>data logger</w:t>
    </w:r>
    <w:r>
      <w:rPr>
        <w:rFonts w:cs="Calibri"/>
        <w:b/>
        <w:sz w:val="18"/>
        <w:szCs w:val="18"/>
      </w:rPr>
      <w:t xml:space="preserve"> OR computer modelling</w:t>
    </w:r>
  </w:p>
  <w:p w:rsidR="00E16718" w:rsidRPr="000446DD" w:rsidRDefault="007003D9" w:rsidP="00530C8E">
    <w:pPr>
      <w:pStyle w:val="Header"/>
      <w:jc w:val="right"/>
      <w:rPr>
        <w:rFonts w:cs="Calibri"/>
        <w:b/>
        <w:sz w:val="18"/>
        <w:szCs w:val="18"/>
      </w:rPr>
    </w:pPr>
    <w:r>
      <w:rPr>
        <w:rFonts w:cs="Calibri"/>
        <w:b/>
        <w:sz w:val="18"/>
        <w:szCs w:val="18"/>
      </w:rPr>
      <w:t>10.1 Invest</w:t>
    </w:r>
    <w:r w:rsidR="007B5A0C">
      <w:rPr>
        <w:rFonts w:cs="Calibri"/>
        <w:b/>
        <w:sz w:val="18"/>
        <w:szCs w:val="18"/>
      </w:rPr>
      <w:t xml:space="preserve">igating DNA structure using </w:t>
    </w:r>
    <w:proofErr w:type="spellStart"/>
    <w:r w:rsidR="007B5A0C">
      <w:rPr>
        <w:rFonts w:cs="Calibri"/>
        <w:b/>
        <w:sz w:val="18"/>
        <w:szCs w:val="18"/>
      </w:rPr>
      <w:t>RasM</w:t>
    </w:r>
    <w:r>
      <w:rPr>
        <w:rFonts w:cs="Calibri"/>
        <w:b/>
        <w:sz w:val="18"/>
        <w:szCs w:val="18"/>
      </w:rPr>
      <w:t>ol</w:t>
    </w:r>
    <w:proofErr w:type="spellEnd"/>
  </w:p>
  <w:p w:rsidR="00E16718" w:rsidRPr="00530C8E" w:rsidRDefault="00E16718" w:rsidP="00530C8E">
    <w:pPr>
      <w:pStyle w:val="Header"/>
      <w:jc w:val="right"/>
      <w:rPr>
        <w:b/>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2846128"/>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57BACB1A"/>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6E7E34C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A02AFF6E"/>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5454773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5CC0F9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2A85E2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824432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12AF4D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1812AE3A"/>
    <w:lvl w:ilvl="0">
      <w:start w:val="1"/>
      <w:numFmt w:val="bullet"/>
      <w:lvlText w:val=""/>
      <w:lvlJc w:val="left"/>
      <w:pPr>
        <w:tabs>
          <w:tab w:val="num" w:pos="360"/>
        </w:tabs>
        <w:ind w:left="360" w:hanging="360"/>
      </w:pPr>
      <w:rPr>
        <w:rFonts w:ascii="Symbol" w:hAnsi="Symbol" w:hint="default"/>
      </w:rPr>
    </w:lvl>
  </w:abstractNum>
  <w:abstractNum w:abstractNumId="10">
    <w:nsid w:val="00C70D02"/>
    <w:multiLevelType w:val="hybridMultilevel"/>
    <w:tmpl w:val="6A9A2D96"/>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
    <w:nsid w:val="037965A9"/>
    <w:multiLevelType w:val="hybridMultilevel"/>
    <w:tmpl w:val="92EE5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04DC0B16"/>
    <w:multiLevelType w:val="hybridMultilevel"/>
    <w:tmpl w:val="1AF4780A"/>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3">
    <w:nsid w:val="06773067"/>
    <w:multiLevelType w:val="hybridMultilevel"/>
    <w:tmpl w:val="6C9E5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0433FF0"/>
    <w:multiLevelType w:val="hybridMultilevel"/>
    <w:tmpl w:val="09B6F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8974A2A"/>
    <w:multiLevelType w:val="hybridMultilevel"/>
    <w:tmpl w:val="E048B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D286608"/>
    <w:multiLevelType w:val="hybridMultilevel"/>
    <w:tmpl w:val="B8F056C0"/>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7">
    <w:nsid w:val="72421A6D"/>
    <w:multiLevelType w:val="hybridMultilevel"/>
    <w:tmpl w:val="F12E2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6894709"/>
    <w:multiLevelType w:val="hybridMultilevel"/>
    <w:tmpl w:val="BD006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F122E11"/>
    <w:multiLevelType w:val="hybridMultilevel"/>
    <w:tmpl w:val="1AF4780A"/>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15"/>
  </w:num>
  <w:num w:numId="2">
    <w:abstractNumId w:val="11"/>
  </w:num>
  <w:num w:numId="3">
    <w:abstractNumId w:val="10"/>
  </w:num>
  <w:num w:numId="4">
    <w:abstractNumId w:val="18"/>
  </w:num>
  <w:num w:numId="5">
    <w:abstractNumId w:val="16"/>
  </w:num>
  <w:num w:numId="6">
    <w:abstractNumId w:val="13"/>
  </w:num>
  <w:num w:numId="7">
    <w:abstractNumId w:val="14"/>
  </w:num>
  <w:num w:numId="8">
    <w:abstractNumId w:val="12"/>
  </w:num>
  <w:num w:numId="9">
    <w:abstractNumId w:val="17"/>
  </w:num>
  <w:num w:numId="10">
    <w:abstractNumId w:val="19"/>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0C8E"/>
    <w:rsid w:val="000151C1"/>
    <w:rsid w:val="00017732"/>
    <w:rsid w:val="00033DF0"/>
    <w:rsid w:val="000446DD"/>
    <w:rsid w:val="000D3DF1"/>
    <w:rsid w:val="000F5617"/>
    <w:rsid w:val="001446B2"/>
    <w:rsid w:val="001774D1"/>
    <w:rsid w:val="00183847"/>
    <w:rsid w:val="001A7D39"/>
    <w:rsid w:val="001C1EBF"/>
    <w:rsid w:val="001C7B55"/>
    <w:rsid w:val="001D63F1"/>
    <w:rsid w:val="001F3D00"/>
    <w:rsid w:val="002049BD"/>
    <w:rsid w:val="002319AF"/>
    <w:rsid w:val="002347F3"/>
    <w:rsid w:val="00235560"/>
    <w:rsid w:val="0025256B"/>
    <w:rsid w:val="002660CC"/>
    <w:rsid w:val="002A69A9"/>
    <w:rsid w:val="002E6750"/>
    <w:rsid w:val="002F082D"/>
    <w:rsid w:val="00330FD4"/>
    <w:rsid w:val="003905A7"/>
    <w:rsid w:val="003A7BCC"/>
    <w:rsid w:val="003B2774"/>
    <w:rsid w:val="003B522A"/>
    <w:rsid w:val="003B71C5"/>
    <w:rsid w:val="00434200"/>
    <w:rsid w:val="00457799"/>
    <w:rsid w:val="00484445"/>
    <w:rsid w:val="00493DA7"/>
    <w:rsid w:val="004D25AC"/>
    <w:rsid w:val="004D4B56"/>
    <w:rsid w:val="004F2EF7"/>
    <w:rsid w:val="00530C8E"/>
    <w:rsid w:val="00531613"/>
    <w:rsid w:val="0054593A"/>
    <w:rsid w:val="00551111"/>
    <w:rsid w:val="005565C2"/>
    <w:rsid w:val="00582E0B"/>
    <w:rsid w:val="00591007"/>
    <w:rsid w:val="005B22D7"/>
    <w:rsid w:val="005C1410"/>
    <w:rsid w:val="005C60D9"/>
    <w:rsid w:val="005F7807"/>
    <w:rsid w:val="00617D82"/>
    <w:rsid w:val="00661AFB"/>
    <w:rsid w:val="0068625C"/>
    <w:rsid w:val="007003D9"/>
    <w:rsid w:val="00715F09"/>
    <w:rsid w:val="0075057F"/>
    <w:rsid w:val="007645CE"/>
    <w:rsid w:val="00764E99"/>
    <w:rsid w:val="00776202"/>
    <w:rsid w:val="007B5A0C"/>
    <w:rsid w:val="007B7429"/>
    <w:rsid w:val="00803C87"/>
    <w:rsid w:val="00804400"/>
    <w:rsid w:val="0082358A"/>
    <w:rsid w:val="00845EC4"/>
    <w:rsid w:val="008F2A96"/>
    <w:rsid w:val="0091462D"/>
    <w:rsid w:val="0091735C"/>
    <w:rsid w:val="00943804"/>
    <w:rsid w:val="009537F3"/>
    <w:rsid w:val="00991845"/>
    <w:rsid w:val="009C0EF0"/>
    <w:rsid w:val="009E481F"/>
    <w:rsid w:val="009F207A"/>
    <w:rsid w:val="00A256C1"/>
    <w:rsid w:val="00A541D4"/>
    <w:rsid w:val="00A54362"/>
    <w:rsid w:val="00A95A5C"/>
    <w:rsid w:val="00AA14C0"/>
    <w:rsid w:val="00AA4AF3"/>
    <w:rsid w:val="00B00FDA"/>
    <w:rsid w:val="00B02079"/>
    <w:rsid w:val="00B10A0F"/>
    <w:rsid w:val="00B4157C"/>
    <w:rsid w:val="00B673A9"/>
    <w:rsid w:val="00B67860"/>
    <w:rsid w:val="00B8645B"/>
    <w:rsid w:val="00BC7047"/>
    <w:rsid w:val="00BE1F38"/>
    <w:rsid w:val="00C231BC"/>
    <w:rsid w:val="00C2320C"/>
    <w:rsid w:val="00C35825"/>
    <w:rsid w:val="00C35992"/>
    <w:rsid w:val="00C3655D"/>
    <w:rsid w:val="00CA6E65"/>
    <w:rsid w:val="00CE60FA"/>
    <w:rsid w:val="00D2033E"/>
    <w:rsid w:val="00D5179B"/>
    <w:rsid w:val="00D63D00"/>
    <w:rsid w:val="00D91C9B"/>
    <w:rsid w:val="00D92A57"/>
    <w:rsid w:val="00D93F42"/>
    <w:rsid w:val="00DA77F4"/>
    <w:rsid w:val="00E1196C"/>
    <w:rsid w:val="00E16718"/>
    <w:rsid w:val="00E16798"/>
    <w:rsid w:val="00E30F86"/>
    <w:rsid w:val="00E41E5E"/>
    <w:rsid w:val="00EB1000"/>
    <w:rsid w:val="00F27CF2"/>
    <w:rsid w:val="00F306FB"/>
    <w:rsid w:val="00F33BA6"/>
    <w:rsid w:val="00F36969"/>
    <w:rsid w:val="00F43CC6"/>
    <w:rsid w:val="00F7282A"/>
    <w:rsid w:val="00F84800"/>
    <w:rsid w:val="00FC36DD"/>
    <w:rsid w:val="00FD7D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6E65"/>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30C8E"/>
    <w:pPr>
      <w:tabs>
        <w:tab w:val="center" w:pos="4513"/>
        <w:tab w:val="right" w:pos="9026"/>
      </w:tabs>
    </w:pPr>
  </w:style>
  <w:style w:type="character" w:customStyle="1" w:styleId="HeaderChar">
    <w:name w:val="Header Char"/>
    <w:basedOn w:val="DefaultParagraphFont"/>
    <w:link w:val="Header"/>
    <w:uiPriority w:val="99"/>
    <w:locked/>
    <w:rsid w:val="00530C8E"/>
    <w:rPr>
      <w:rFonts w:cs="Times New Roman"/>
    </w:rPr>
  </w:style>
  <w:style w:type="paragraph" w:styleId="Footer">
    <w:name w:val="footer"/>
    <w:basedOn w:val="Normal"/>
    <w:link w:val="FooterChar"/>
    <w:uiPriority w:val="99"/>
    <w:rsid w:val="00530C8E"/>
    <w:pPr>
      <w:tabs>
        <w:tab w:val="center" w:pos="4513"/>
        <w:tab w:val="right" w:pos="9026"/>
      </w:tabs>
    </w:pPr>
  </w:style>
  <w:style w:type="character" w:customStyle="1" w:styleId="FooterChar">
    <w:name w:val="Footer Char"/>
    <w:basedOn w:val="DefaultParagraphFont"/>
    <w:link w:val="Footer"/>
    <w:uiPriority w:val="99"/>
    <w:locked/>
    <w:rsid w:val="00530C8E"/>
    <w:rPr>
      <w:rFonts w:cs="Times New Roman"/>
    </w:rPr>
  </w:style>
  <w:style w:type="paragraph" w:styleId="BalloonText">
    <w:name w:val="Balloon Text"/>
    <w:basedOn w:val="Normal"/>
    <w:link w:val="BalloonTextChar"/>
    <w:uiPriority w:val="99"/>
    <w:semiHidden/>
    <w:rsid w:val="00530C8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30C8E"/>
    <w:rPr>
      <w:rFonts w:ascii="Tahoma" w:hAnsi="Tahoma" w:cs="Tahoma"/>
      <w:sz w:val="16"/>
      <w:szCs w:val="16"/>
    </w:rPr>
  </w:style>
  <w:style w:type="paragraph" w:styleId="ListParagraph">
    <w:name w:val="List Paragraph"/>
    <w:basedOn w:val="Normal"/>
    <w:uiPriority w:val="99"/>
    <w:qFormat/>
    <w:rsid w:val="002347F3"/>
    <w:pPr>
      <w:ind w:left="720"/>
      <w:contextualSpacing/>
    </w:pPr>
  </w:style>
  <w:style w:type="character" w:styleId="Hyperlink">
    <w:name w:val="Hyperlink"/>
    <w:basedOn w:val="DefaultParagraphFont"/>
    <w:uiPriority w:val="99"/>
    <w:unhideWhenUsed/>
    <w:rsid w:val="0068625C"/>
    <w:rPr>
      <w:color w:val="0000FF" w:themeColor="hyperlink"/>
      <w:u w:val="single"/>
    </w:rPr>
  </w:style>
  <w:style w:type="character" w:styleId="FollowedHyperlink">
    <w:name w:val="FollowedHyperlink"/>
    <w:basedOn w:val="DefaultParagraphFont"/>
    <w:uiPriority w:val="99"/>
    <w:semiHidden/>
    <w:unhideWhenUsed/>
    <w:rsid w:val="00AA4AF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6E65"/>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30C8E"/>
    <w:pPr>
      <w:tabs>
        <w:tab w:val="center" w:pos="4513"/>
        <w:tab w:val="right" w:pos="9026"/>
      </w:tabs>
    </w:pPr>
  </w:style>
  <w:style w:type="character" w:customStyle="1" w:styleId="HeaderChar">
    <w:name w:val="Header Char"/>
    <w:basedOn w:val="DefaultParagraphFont"/>
    <w:link w:val="Header"/>
    <w:uiPriority w:val="99"/>
    <w:locked/>
    <w:rsid w:val="00530C8E"/>
    <w:rPr>
      <w:rFonts w:cs="Times New Roman"/>
    </w:rPr>
  </w:style>
  <w:style w:type="paragraph" w:styleId="Footer">
    <w:name w:val="footer"/>
    <w:basedOn w:val="Normal"/>
    <w:link w:val="FooterChar"/>
    <w:uiPriority w:val="99"/>
    <w:rsid w:val="00530C8E"/>
    <w:pPr>
      <w:tabs>
        <w:tab w:val="center" w:pos="4513"/>
        <w:tab w:val="right" w:pos="9026"/>
      </w:tabs>
    </w:pPr>
  </w:style>
  <w:style w:type="character" w:customStyle="1" w:styleId="FooterChar">
    <w:name w:val="Footer Char"/>
    <w:basedOn w:val="DefaultParagraphFont"/>
    <w:link w:val="Footer"/>
    <w:uiPriority w:val="99"/>
    <w:locked/>
    <w:rsid w:val="00530C8E"/>
    <w:rPr>
      <w:rFonts w:cs="Times New Roman"/>
    </w:rPr>
  </w:style>
  <w:style w:type="paragraph" w:styleId="BalloonText">
    <w:name w:val="Balloon Text"/>
    <w:basedOn w:val="Normal"/>
    <w:link w:val="BalloonTextChar"/>
    <w:uiPriority w:val="99"/>
    <w:semiHidden/>
    <w:rsid w:val="00530C8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30C8E"/>
    <w:rPr>
      <w:rFonts w:ascii="Tahoma" w:hAnsi="Tahoma" w:cs="Tahoma"/>
      <w:sz w:val="16"/>
      <w:szCs w:val="16"/>
    </w:rPr>
  </w:style>
  <w:style w:type="paragraph" w:styleId="ListParagraph">
    <w:name w:val="List Paragraph"/>
    <w:basedOn w:val="Normal"/>
    <w:uiPriority w:val="99"/>
    <w:qFormat/>
    <w:rsid w:val="002347F3"/>
    <w:pPr>
      <w:ind w:left="720"/>
      <w:contextualSpacing/>
    </w:pPr>
  </w:style>
  <w:style w:type="character" w:styleId="Hyperlink">
    <w:name w:val="Hyperlink"/>
    <w:basedOn w:val="DefaultParagraphFont"/>
    <w:uiPriority w:val="99"/>
    <w:unhideWhenUsed/>
    <w:rsid w:val="0068625C"/>
    <w:rPr>
      <w:color w:val="0000FF" w:themeColor="hyperlink"/>
      <w:u w:val="single"/>
    </w:rPr>
  </w:style>
  <w:style w:type="character" w:styleId="FollowedHyperlink">
    <w:name w:val="FollowedHyperlink"/>
    <w:basedOn w:val="DefaultParagraphFont"/>
    <w:uiPriority w:val="99"/>
    <w:semiHidden/>
    <w:unhideWhenUsed/>
    <w:rsid w:val="00AA4AF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csb.org/pdb/home/home.do"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772</TotalTime>
  <Pages>3</Pages>
  <Words>763</Words>
  <Characters>3612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Folding in response to touch (Mimosa pudica)</vt:lpstr>
    </vt:vector>
  </TitlesOfParts>
  <Company>Cambridge Assessment</Company>
  <LinksUpToDate>false</LinksUpToDate>
  <CharactersWithSpaces>4367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Folding in response to touch (Mimosa pudica)</dc:title>
  <dc:creator>Sarah</dc:creator>
  <cp:lastModifiedBy>Katherine Hands-Taylor</cp:lastModifiedBy>
  <cp:revision>24</cp:revision>
  <cp:lastPrinted>2015-08-25T08:59:00Z</cp:lastPrinted>
  <dcterms:created xsi:type="dcterms:W3CDTF">2015-08-21T12:43:00Z</dcterms:created>
  <dcterms:modified xsi:type="dcterms:W3CDTF">2015-08-25T17:46:00Z</dcterms:modified>
</cp:coreProperties>
</file>